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A022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PREGÃO</w:t>
      </w:r>
    </w:p>
    <w:p w14:paraId="16A0DAF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ELETRÔNICO</w:t>
      </w:r>
    </w:p>
    <w:p w14:paraId="33FC54D9" w14:textId="7B8515B1" w:rsidR="00A20206" w:rsidRDefault="00A20206" w:rsidP="00500D77">
      <w:pPr>
        <w:spacing w:line="360" w:lineRule="auto"/>
        <w:jc w:val="center"/>
        <w:rPr>
          <w:rFonts w:ascii="Arial" w:hAnsi="Arial" w:cs="Arial"/>
          <w:b/>
          <w:bCs/>
          <w:color w:val="405CA1"/>
          <w:sz w:val="28"/>
          <w:szCs w:val="28"/>
        </w:rPr>
      </w:pPr>
      <w:r>
        <w:rPr>
          <w:rFonts w:ascii="Arial" w:hAnsi="Arial" w:cs="Arial"/>
          <w:b/>
          <w:bCs/>
          <w:color w:val="405CA1"/>
          <w:sz w:val="28"/>
          <w:szCs w:val="28"/>
        </w:rPr>
        <w:t>90</w:t>
      </w:r>
      <w:r w:rsidR="00F73BFF">
        <w:rPr>
          <w:rFonts w:ascii="Arial" w:hAnsi="Arial" w:cs="Arial"/>
          <w:b/>
          <w:bCs/>
          <w:color w:val="405CA1"/>
          <w:sz w:val="28"/>
          <w:szCs w:val="28"/>
        </w:rPr>
        <w:t>177</w:t>
      </w:r>
      <w:r w:rsidR="00D60BAD">
        <w:rPr>
          <w:rFonts w:ascii="Arial" w:hAnsi="Arial" w:cs="Arial"/>
          <w:b/>
          <w:bCs/>
          <w:color w:val="405CA1"/>
          <w:sz w:val="28"/>
          <w:szCs w:val="28"/>
        </w:rPr>
        <w:t>/</w:t>
      </w:r>
      <w:r>
        <w:rPr>
          <w:rFonts w:ascii="Arial" w:hAnsi="Arial" w:cs="Arial"/>
          <w:b/>
          <w:bCs/>
          <w:color w:val="405CA1"/>
          <w:sz w:val="28"/>
          <w:szCs w:val="28"/>
        </w:rPr>
        <w:t>202</w:t>
      </w:r>
      <w:r w:rsidR="000D3A8C">
        <w:rPr>
          <w:rFonts w:ascii="Arial" w:hAnsi="Arial" w:cs="Arial"/>
          <w:b/>
          <w:bCs/>
          <w:color w:val="405CA1"/>
          <w:sz w:val="28"/>
          <w:szCs w:val="28"/>
        </w:rPr>
        <w:t>5</w:t>
      </w:r>
    </w:p>
    <w:p w14:paraId="7E83C8F8"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20C1E03C" w14:textId="77777777" w:rsidR="00A20206" w:rsidRPr="006E1990" w:rsidRDefault="00A20206" w:rsidP="00500D77">
      <w:pPr>
        <w:spacing w:line="360" w:lineRule="auto"/>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28249615" w14:textId="77777777" w:rsidR="00A20206" w:rsidRPr="006E1990" w:rsidRDefault="00A20206" w:rsidP="00500D77">
      <w:pPr>
        <w:spacing w:line="360" w:lineRule="auto"/>
        <w:rPr>
          <w:rFonts w:ascii="Arial" w:hAnsi="Arial" w:cs="Arial"/>
          <w:b/>
          <w:bCs/>
          <w:color w:val="5B5B5F"/>
          <w:sz w:val="26"/>
          <w:szCs w:val="26"/>
        </w:rPr>
      </w:pPr>
      <w:r w:rsidRPr="006E1990">
        <w:rPr>
          <w:rFonts w:ascii="Arial" w:hAnsi="Arial" w:cs="Arial"/>
          <w:b/>
          <w:bCs/>
          <w:color w:val="405CA1"/>
          <w:sz w:val="32"/>
          <w:szCs w:val="32"/>
        </w:rPr>
        <w:t>OBJETO</w:t>
      </w:r>
    </w:p>
    <w:p w14:paraId="1E9E66B1" w14:textId="7A808DD4" w:rsidR="00A20206" w:rsidRDefault="002F62AD" w:rsidP="00500D77">
      <w:pPr>
        <w:spacing w:line="360" w:lineRule="auto"/>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F73BFF">
        <w:rPr>
          <w:rFonts w:ascii="Arial" w:hAnsi="Arial" w:cs="Arial"/>
          <w:color w:val="5B5B5F"/>
          <w:sz w:val="28"/>
          <w:szCs w:val="28"/>
        </w:rPr>
        <w:t>GANCICLOVIR</w:t>
      </w:r>
      <w:r w:rsidR="00D66A31">
        <w:rPr>
          <w:rFonts w:ascii="Arial" w:hAnsi="Arial" w:cs="Arial"/>
          <w:color w:val="5B5B5F"/>
          <w:sz w:val="28"/>
          <w:szCs w:val="28"/>
        </w:rPr>
        <w:t>)</w:t>
      </w:r>
      <w:r w:rsidR="00DD7DED">
        <w:rPr>
          <w:rFonts w:ascii="Arial" w:hAnsi="Arial" w:cs="Arial"/>
          <w:color w:val="5B5B5F"/>
          <w:sz w:val="28"/>
          <w:szCs w:val="28"/>
        </w:rPr>
        <w:t>, ENTREGA IMEDIATA</w:t>
      </w:r>
    </w:p>
    <w:p w14:paraId="63D0E954"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094314D" w14:textId="77777777" w:rsidR="00A20206" w:rsidRPr="008D4627" w:rsidRDefault="00A20206" w:rsidP="00500D77">
      <w:pPr>
        <w:spacing w:line="360" w:lineRule="auto"/>
        <w:rPr>
          <w:rFonts w:ascii="Arial" w:hAnsi="Arial" w:cs="Arial"/>
          <w:b/>
          <w:bCs/>
          <w:i/>
          <w:iCs/>
          <w:color w:val="5B5B5F"/>
          <w:sz w:val="28"/>
          <w:szCs w:val="28"/>
        </w:rPr>
      </w:pPr>
      <w:r>
        <w:rPr>
          <w:rFonts w:ascii="Arial" w:hAnsi="Arial" w:cs="Arial"/>
          <w:b/>
          <w:bCs/>
          <w:i/>
          <w:iCs/>
          <w:color w:val="5B5B5F"/>
          <w:sz w:val="28"/>
          <w:szCs w:val="28"/>
        </w:rPr>
        <w:t>SIGILOSO</w:t>
      </w:r>
    </w:p>
    <w:p w14:paraId="605AC98A" w14:textId="77777777" w:rsidR="00A20206" w:rsidRPr="006E1990" w:rsidRDefault="00A20206" w:rsidP="00500D77">
      <w:pPr>
        <w:spacing w:line="360" w:lineRule="auto"/>
        <w:rPr>
          <w:rFonts w:ascii="Arial" w:hAnsi="Arial" w:cs="Arial"/>
          <w:color w:val="5B5B5F"/>
          <w:sz w:val="26"/>
          <w:szCs w:val="26"/>
        </w:rPr>
      </w:pPr>
    </w:p>
    <w:p w14:paraId="15F29A03"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DATA DA SESSÃO PÚBLICA</w:t>
      </w:r>
    </w:p>
    <w:p w14:paraId="170B27A1" w14:textId="6A605A09" w:rsidR="00A20206" w:rsidRPr="006E1990" w:rsidRDefault="00A20206" w:rsidP="00500D77">
      <w:pPr>
        <w:spacing w:line="360" w:lineRule="auto"/>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F73BFF">
        <w:rPr>
          <w:rFonts w:ascii="Arial" w:hAnsi="Arial" w:cs="Arial"/>
          <w:color w:val="5B5B5F"/>
          <w:sz w:val="28"/>
          <w:szCs w:val="28"/>
        </w:rPr>
        <w:t>19/12</w:t>
      </w:r>
      <w:r w:rsidR="004A7BD3">
        <w:rPr>
          <w:rFonts w:ascii="Arial" w:hAnsi="Arial" w:cs="Arial"/>
          <w:color w:val="5B5B5F"/>
          <w:sz w:val="28"/>
          <w:szCs w:val="28"/>
        </w:rPr>
        <w:t>/202</w:t>
      </w:r>
      <w:r w:rsidR="00D66A31">
        <w:rPr>
          <w:rFonts w:ascii="Arial" w:hAnsi="Arial" w:cs="Arial"/>
          <w:color w:val="5B5B5F"/>
          <w:sz w:val="28"/>
          <w:szCs w:val="28"/>
        </w:rPr>
        <w:t>5</w:t>
      </w:r>
      <w:r w:rsidR="004A7BD3">
        <w:rPr>
          <w:rFonts w:ascii="Arial" w:hAnsi="Arial" w:cs="Arial"/>
          <w:color w:val="5B5B5F"/>
          <w:sz w:val="28"/>
          <w:szCs w:val="28"/>
        </w:rPr>
        <w:t xml:space="preserve"> às </w:t>
      </w:r>
      <w:r w:rsidR="00F73BFF">
        <w:rPr>
          <w:rFonts w:ascii="Arial" w:hAnsi="Arial" w:cs="Arial"/>
          <w:color w:val="5B5B5F"/>
          <w:sz w:val="28"/>
          <w:szCs w:val="28"/>
        </w:rPr>
        <w:t>8</w:t>
      </w:r>
      <w:r w:rsidR="004A7BD3">
        <w:rPr>
          <w:rFonts w:ascii="Arial" w:hAnsi="Arial" w:cs="Arial"/>
          <w:color w:val="5B5B5F"/>
          <w:sz w:val="28"/>
          <w:szCs w:val="28"/>
        </w:rPr>
        <w:t>h</w:t>
      </w:r>
    </w:p>
    <w:p w14:paraId="5D2607BE" w14:textId="77777777" w:rsidR="00A20206" w:rsidRDefault="00A20206" w:rsidP="00500D77">
      <w:pPr>
        <w:spacing w:line="360" w:lineRule="auto"/>
        <w:jc w:val="both"/>
        <w:rPr>
          <w:rFonts w:ascii="Arial" w:hAnsi="Arial" w:cs="Arial"/>
          <w:b/>
          <w:bCs/>
          <w:caps/>
          <w:color w:val="405CA1"/>
          <w:sz w:val="32"/>
          <w:szCs w:val="32"/>
        </w:rPr>
      </w:pPr>
    </w:p>
    <w:p w14:paraId="1703F731" w14:textId="77777777" w:rsidR="00A20206" w:rsidRPr="006E1990" w:rsidRDefault="00A20206" w:rsidP="00500D77">
      <w:pPr>
        <w:spacing w:line="360" w:lineRule="auto"/>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0E2ECD40" w14:textId="77777777" w:rsidR="00A20206" w:rsidRPr="00A20206" w:rsidRDefault="00A20206" w:rsidP="00500D77">
      <w:pPr>
        <w:spacing w:line="360" w:lineRule="auto"/>
        <w:jc w:val="both"/>
        <w:rPr>
          <w:rFonts w:ascii="Arial" w:hAnsi="Arial" w:cs="Arial"/>
          <w:i/>
          <w:iCs/>
          <w:sz w:val="28"/>
          <w:szCs w:val="28"/>
        </w:rPr>
      </w:pPr>
      <w:r w:rsidRPr="00A20206">
        <w:rPr>
          <w:rFonts w:ascii="Arial" w:hAnsi="Arial" w:cs="Arial"/>
          <w:i/>
          <w:iCs/>
          <w:sz w:val="28"/>
          <w:szCs w:val="28"/>
        </w:rPr>
        <w:t>MENOR PREÇO</w:t>
      </w:r>
    </w:p>
    <w:p w14:paraId="627E1D73" w14:textId="77777777" w:rsidR="00A20206" w:rsidRPr="00A20206" w:rsidRDefault="00A20206" w:rsidP="00500D77">
      <w:pPr>
        <w:spacing w:line="360" w:lineRule="auto"/>
        <w:jc w:val="both"/>
        <w:rPr>
          <w:rFonts w:ascii="Arial" w:hAnsi="Arial" w:cs="Arial"/>
          <w:caps/>
          <w:sz w:val="32"/>
          <w:szCs w:val="32"/>
        </w:rPr>
      </w:pPr>
      <w:r w:rsidRPr="006E1990">
        <w:rPr>
          <w:rFonts w:ascii="Arial" w:hAnsi="Arial" w:cs="Arial"/>
          <w:b/>
          <w:bCs/>
          <w:caps/>
          <w:color w:val="405CA1"/>
          <w:sz w:val="32"/>
          <w:szCs w:val="32"/>
        </w:rPr>
        <w:t>Modo de disputa:</w:t>
      </w:r>
    </w:p>
    <w:p w14:paraId="1B3CB5D9" w14:textId="77777777" w:rsidR="00A20206" w:rsidRPr="008D4627" w:rsidRDefault="00A20206" w:rsidP="00500D77">
      <w:pPr>
        <w:spacing w:line="360" w:lineRule="auto"/>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5CEAE38B" w14:textId="77777777" w:rsidR="00A20206" w:rsidRPr="00244403" w:rsidRDefault="00A20206" w:rsidP="00500D77">
      <w:pPr>
        <w:spacing w:line="360" w:lineRule="auto"/>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3A284328" w14:textId="77777777" w:rsidR="00A20206" w:rsidRPr="00A20206" w:rsidRDefault="00A20206" w:rsidP="00500D77">
      <w:pPr>
        <w:spacing w:line="360" w:lineRule="auto"/>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35A53271" w14:textId="77777777" w:rsidR="00A20206" w:rsidRDefault="00A20206" w:rsidP="00500D77">
      <w:pPr>
        <w:spacing w:line="360" w:lineRule="auto"/>
        <w:rPr>
          <w:rFonts w:ascii="Arial" w:hAnsi="Arial" w:cs="Arial"/>
          <w:b/>
          <w:bCs/>
          <w:color w:val="5B5B5F"/>
          <w:sz w:val="28"/>
          <w:szCs w:val="28"/>
        </w:rPr>
      </w:pPr>
    </w:p>
    <w:p w14:paraId="1D8CFBE2" w14:textId="77777777" w:rsidR="00BF75CF" w:rsidRDefault="00BF75CF" w:rsidP="00500D77">
      <w:pPr>
        <w:spacing w:line="360" w:lineRule="auto"/>
      </w:pPr>
    </w:p>
    <w:p w14:paraId="75EF38C4" w14:textId="0807FC36" w:rsidR="00A20206" w:rsidRPr="006E1990" w:rsidRDefault="008561E8" w:rsidP="00500D77">
      <w:pPr>
        <w:spacing w:beforeLines="120" w:before="288" w:afterLines="120" w:after="288" w:line="360"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C</w:t>
      </w:r>
      <w:r w:rsidR="00A20206">
        <w:rPr>
          <w:rFonts w:ascii="Arial" w:hAnsi="Arial" w:cs="Arial"/>
          <w:b/>
          <w:i/>
          <w:color w:val="FF0000"/>
          <w:sz w:val="20"/>
          <w:szCs w:val="20"/>
        </w:rPr>
        <w:t xml:space="preserve">ENTRO </w:t>
      </w:r>
      <w:r w:rsidR="00670A9C">
        <w:rPr>
          <w:rFonts w:ascii="Arial" w:hAnsi="Arial" w:cs="Arial"/>
          <w:b/>
          <w:i/>
          <w:color w:val="FF0000"/>
          <w:sz w:val="20"/>
          <w:szCs w:val="20"/>
        </w:rPr>
        <w:t>DE REFERENCIA E TREINAMENTO DST</w:t>
      </w:r>
      <w:r w:rsidR="00A20206">
        <w:rPr>
          <w:rFonts w:ascii="Arial" w:hAnsi="Arial" w:cs="Arial"/>
          <w:b/>
          <w:i/>
          <w:color w:val="FF0000"/>
          <w:sz w:val="20"/>
          <w:szCs w:val="20"/>
        </w:rPr>
        <w:t>/</w:t>
      </w:r>
      <w:r w:rsidR="00500EFD">
        <w:rPr>
          <w:rFonts w:ascii="Arial" w:hAnsi="Arial" w:cs="Arial"/>
          <w:b/>
          <w:i/>
          <w:color w:val="FF0000"/>
          <w:sz w:val="20"/>
          <w:szCs w:val="20"/>
        </w:rPr>
        <w:t>AIDS</w:t>
      </w:r>
    </w:p>
    <w:p w14:paraId="7561B262" w14:textId="7670676A" w:rsidR="00A20206" w:rsidRPr="006E1990" w:rsidRDefault="00A20206" w:rsidP="00500D77">
      <w:pPr>
        <w:spacing w:beforeLines="120" w:before="288" w:afterLines="120" w:after="288" w:line="360"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F73BFF">
        <w:rPr>
          <w:rFonts w:ascii="Arial" w:hAnsi="Arial" w:cs="Arial"/>
          <w:b/>
          <w:color w:val="000000"/>
          <w:sz w:val="20"/>
          <w:szCs w:val="20"/>
        </w:rPr>
        <w:t>177</w:t>
      </w:r>
      <w:r>
        <w:rPr>
          <w:rFonts w:ascii="Arial" w:hAnsi="Arial" w:cs="Arial"/>
          <w:b/>
          <w:color w:val="000000"/>
          <w:sz w:val="20"/>
          <w:szCs w:val="20"/>
        </w:rPr>
        <w:t>/202</w:t>
      </w:r>
      <w:r w:rsidR="00D66A31">
        <w:rPr>
          <w:rFonts w:ascii="Arial" w:hAnsi="Arial" w:cs="Arial"/>
          <w:b/>
          <w:color w:val="000000"/>
          <w:sz w:val="20"/>
          <w:szCs w:val="20"/>
        </w:rPr>
        <w:t>5</w:t>
      </w:r>
    </w:p>
    <w:p w14:paraId="40054B1E" w14:textId="18D81C6A" w:rsidR="00A20206" w:rsidRPr="006E1990" w:rsidRDefault="00A20206" w:rsidP="00500D77">
      <w:pPr>
        <w:spacing w:beforeLines="120" w:before="288" w:afterLines="120" w:after="288" w:line="360"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F73BFF">
        <w:rPr>
          <w:rFonts w:ascii="Arial" w:hAnsi="Arial" w:cs="Arial"/>
          <w:bCs/>
          <w:i/>
          <w:iCs/>
          <w:color w:val="FF0000"/>
          <w:sz w:val="20"/>
          <w:szCs w:val="20"/>
        </w:rPr>
        <w:t>178774</w:t>
      </w:r>
      <w:r>
        <w:rPr>
          <w:rFonts w:ascii="Arial" w:hAnsi="Arial" w:cs="Arial"/>
          <w:bCs/>
          <w:i/>
          <w:iCs/>
          <w:color w:val="FF0000"/>
          <w:sz w:val="20"/>
          <w:szCs w:val="20"/>
        </w:rPr>
        <w:t>/202</w:t>
      </w:r>
      <w:r w:rsidR="00D66A31">
        <w:rPr>
          <w:rFonts w:ascii="Arial" w:hAnsi="Arial" w:cs="Arial"/>
          <w:bCs/>
          <w:i/>
          <w:iCs/>
          <w:color w:val="FF0000"/>
          <w:sz w:val="20"/>
          <w:szCs w:val="20"/>
        </w:rPr>
        <w:t>5</w:t>
      </w:r>
      <w:r>
        <w:rPr>
          <w:rFonts w:ascii="Arial" w:hAnsi="Arial" w:cs="Arial"/>
          <w:bCs/>
          <w:i/>
          <w:iCs/>
          <w:color w:val="FF0000"/>
          <w:sz w:val="20"/>
          <w:szCs w:val="20"/>
        </w:rPr>
        <w:t>-</w:t>
      </w:r>
      <w:r w:rsidR="00F73BFF">
        <w:rPr>
          <w:rFonts w:ascii="Arial" w:hAnsi="Arial" w:cs="Arial"/>
          <w:bCs/>
          <w:i/>
          <w:iCs/>
          <w:color w:val="FF0000"/>
          <w:sz w:val="20"/>
          <w:szCs w:val="20"/>
        </w:rPr>
        <w:t>24</w:t>
      </w:r>
    </w:p>
    <w:p w14:paraId="261F9EEF" w14:textId="77777777" w:rsidR="001238C9" w:rsidRDefault="001238C9" w:rsidP="00500D77">
      <w:pPr>
        <w:pStyle w:val="Nivel2"/>
        <w:numPr>
          <w:ilvl w:val="0"/>
          <w:numId w:val="0"/>
        </w:numPr>
        <w:spacing w:line="360" w:lineRule="auto"/>
        <w:ind w:firstLine="1134"/>
      </w:pPr>
    </w:p>
    <w:p w14:paraId="2620F2EB" w14:textId="4785E5D4" w:rsidR="00A20206" w:rsidRPr="006E1990" w:rsidRDefault="00A20206" w:rsidP="00500D77">
      <w:pPr>
        <w:pStyle w:val="Nivel2"/>
        <w:numPr>
          <w:ilvl w:val="0"/>
          <w:numId w:val="0"/>
        </w:numPr>
        <w:spacing w:line="360" w:lineRule="auto"/>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005F683A">
        <w:t>, observando-se</w:t>
      </w:r>
      <w:r w:rsidR="005F683A" w:rsidRPr="009E0322">
        <w:t xml:space="preserve"> as subdivisões subsequentes na forma de itens que compõem este instrumento</w:t>
      </w:r>
      <w:r w:rsidRPr="006E1990">
        <w:rPr>
          <w:rFonts w:eastAsia="Times New Roman"/>
        </w:rPr>
        <w:t>.</w:t>
      </w:r>
    </w:p>
    <w:p w14:paraId="5913EEC5" w14:textId="77777777" w:rsidR="00A20206" w:rsidRPr="006E1990" w:rsidRDefault="00A20206" w:rsidP="00500D77">
      <w:pPr>
        <w:pStyle w:val="Nivel01"/>
        <w:spacing w:line="360" w:lineRule="auto"/>
        <w:rPr>
          <w:lang w:eastAsia="en-US"/>
        </w:rPr>
      </w:pPr>
      <w:bookmarkStart w:id="0" w:name="_Toc135469223"/>
      <w:r w:rsidRPr="006E1990">
        <w:rPr>
          <w:lang w:eastAsia="en-US"/>
        </w:rPr>
        <w:t>DO OBJETO</w:t>
      </w:r>
      <w:bookmarkEnd w:id="0"/>
    </w:p>
    <w:p w14:paraId="6CBBEDC1" w14:textId="562D1A5A" w:rsidR="00A20206" w:rsidRPr="006E1990" w:rsidRDefault="00A20206" w:rsidP="00500D77">
      <w:pPr>
        <w:pStyle w:val="Nivel2"/>
        <w:spacing w:line="360" w:lineRule="auto"/>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F73BFF">
        <w:rPr>
          <w:b/>
          <w:color w:val="auto"/>
        </w:rPr>
        <w:t>GANCICLOVIR</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009CFE6D" w14:textId="0D502CA5" w:rsidR="00A20206" w:rsidRPr="006E1990" w:rsidRDefault="00554DDF" w:rsidP="00500D77">
      <w:pPr>
        <w:pStyle w:val="Nvel2-Red"/>
        <w:spacing w:line="360" w:lineRule="auto"/>
      </w:pPr>
      <w:r w:rsidRPr="00554DDF">
        <w:t>A licitação será realizada em único item</w:t>
      </w:r>
      <w:r w:rsidR="00A20206" w:rsidRPr="006E1990">
        <w:t>.</w:t>
      </w:r>
    </w:p>
    <w:p w14:paraId="21D95213" w14:textId="77777777" w:rsidR="00A20206" w:rsidRPr="003D3EF9" w:rsidRDefault="00A20206" w:rsidP="00500D77">
      <w:pPr>
        <w:pStyle w:val="Nivel01"/>
        <w:spacing w:line="360" w:lineRule="auto"/>
      </w:pPr>
      <w:bookmarkStart w:id="1" w:name="_Toc135469224"/>
      <w:r w:rsidRPr="003D3EF9">
        <w:t xml:space="preserve">DO REGISTRO DE PREÇOS </w:t>
      </w:r>
      <w:bookmarkEnd w:id="1"/>
    </w:p>
    <w:p w14:paraId="292E5867" w14:textId="77777777" w:rsidR="00A20206" w:rsidRPr="003D3EF9" w:rsidRDefault="00A20206" w:rsidP="00500D77">
      <w:pPr>
        <w:pStyle w:val="Nivel2"/>
        <w:spacing w:line="360" w:lineRule="auto"/>
        <w:rPr>
          <w:color w:val="FF0000"/>
        </w:rPr>
      </w:pPr>
      <w:r w:rsidRPr="00590D22">
        <w:rPr>
          <w:i/>
          <w:iCs/>
          <w:color w:val="FF0000"/>
        </w:rPr>
        <w:t>A disciplina deste item 2 não se aplica no presente procedimento, por não se tratar de licitação para registro de preços.</w:t>
      </w:r>
    </w:p>
    <w:p w14:paraId="720240EB" w14:textId="77777777" w:rsidR="00A20206" w:rsidRPr="006E1990" w:rsidRDefault="00A20206" w:rsidP="00500D77">
      <w:pPr>
        <w:pStyle w:val="Nivel01"/>
        <w:spacing w:line="360" w:lineRule="auto"/>
      </w:pPr>
      <w:bookmarkStart w:id="2" w:name="_Toc135469225"/>
      <w:r w:rsidRPr="006E1990">
        <w:t>DA PARTICIPAÇÃO NA LICITAÇÃO</w:t>
      </w:r>
      <w:bookmarkEnd w:id="2"/>
    </w:p>
    <w:p w14:paraId="5B81633B" w14:textId="20FAD7B5" w:rsidR="00A20206" w:rsidRDefault="005F683A" w:rsidP="00500D77">
      <w:pPr>
        <w:pStyle w:val="Nivel2"/>
        <w:spacing w:line="360" w:lineRule="auto"/>
      </w:pPr>
      <w:bookmarkStart w:id="3"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w:t>
      </w:r>
      <w:r w:rsidR="00A20206" w:rsidRPr="00FE2690">
        <w:t xml:space="preserve"> (</w:t>
      </w:r>
      <w:hyperlink r:id="rId11" w:history="1">
        <w:r w:rsidR="00A20206" w:rsidRPr="00782A77">
          <w:rPr>
            <w:rStyle w:val="Hyperlink"/>
          </w:rPr>
          <w:t>www.gov.br/compras</w:t>
        </w:r>
      </w:hyperlink>
      <w:r w:rsidR="00A20206" w:rsidRPr="00FE2690">
        <w:t>).</w:t>
      </w:r>
      <w:bookmarkEnd w:id="3"/>
    </w:p>
    <w:p w14:paraId="0DC8A73A" w14:textId="0D89ECC5" w:rsidR="00A20206" w:rsidRPr="00782A77" w:rsidRDefault="00A20206" w:rsidP="00500D77">
      <w:pPr>
        <w:pStyle w:val="Nivel3"/>
        <w:spacing w:line="360" w:lineRule="auto"/>
      </w:pPr>
      <w:r w:rsidRPr="00264555">
        <w:lastRenderedPageBreak/>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w:t>
      </w:r>
      <w:r w:rsidR="005F683A">
        <w:t xml:space="preserve"> 3º (</w:t>
      </w:r>
      <w:r w:rsidRPr="00264555">
        <w:t>terceiro</w:t>
      </w:r>
      <w:r w:rsidR="005F683A">
        <w:t>)</w:t>
      </w:r>
      <w:r w:rsidRPr="00264555">
        <w:t xml:space="preserve"> dia útil anterior à data prevista para recebimento das propostas.</w:t>
      </w:r>
    </w:p>
    <w:bookmarkEnd w:id="4"/>
    <w:p w14:paraId="65C418E9" w14:textId="77777777" w:rsidR="00A20206" w:rsidRPr="00535637" w:rsidRDefault="00A20206" w:rsidP="00500D77">
      <w:pPr>
        <w:pStyle w:val="Nivel3"/>
        <w:spacing w:line="36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FC8F5E" w14:textId="77777777" w:rsidR="00A20206" w:rsidRPr="00535637" w:rsidRDefault="00A20206" w:rsidP="00500D77">
      <w:pPr>
        <w:pStyle w:val="Nivel2"/>
        <w:spacing w:line="360" w:lineRule="auto"/>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2A14D221" w14:textId="77777777" w:rsidR="00A20206" w:rsidRDefault="00A20206" w:rsidP="00500D77">
      <w:pPr>
        <w:pStyle w:val="Nivel2"/>
        <w:spacing w:line="360" w:lineRule="auto"/>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7BCE12AD" w14:textId="77777777" w:rsidR="00A20206" w:rsidRDefault="00A20206" w:rsidP="00500D77">
      <w:pPr>
        <w:pStyle w:val="Nivel2"/>
        <w:spacing w:line="360" w:lineRule="auto"/>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2BAF7D1F" w14:textId="77777777" w:rsidR="00A20206" w:rsidRPr="006E1990" w:rsidRDefault="00A20206" w:rsidP="00500D77">
      <w:pPr>
        <w:pStyle w:val="Nivel2"/>
        <w:spacing w:line="360" w:lineRule="auto"/>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65FD4EC" w14:textId="77777777" w:rsidR="00A20206" w:rsidRPr="000F3D7F" w:rsidRDefault="00A20206" w:rsidP="00500D77">
      <w:pPr>
        <w:pStyle w:val="Nvel3-R"/>
        <w:spacing w:line="360" w:lineRule="auto"/>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578203A" w14:textId="77777777" w:rsidR="00A20206" w:rsidRPr="006E1990" w:rsidRDefault="00A20206" w:rsidP="00500D77">
      <w:pPr>
        <w:pStyle w:val="Nivel2"/>
        <w:spacing w:line="360" w:lineRule="auto"/>
      </w:pPr>
      <w:bookmarkStart w:id="5" w:name="_Ref117000692"/>
      <w:r w:rsidRPr="58B543D9">
        <w:t xml:space="preserve">Não </w:t>
      </w:r>
      <w:r w:rsidRPr="00535637">
        <w:t>poderão</w:t>
      </w:r>
      <w:r w:rsidRPr="58B543D9">
        <w:t xml:space="preserve"> disputar esta licitação:</w:t>
      </w:r>
      <w:bookmarkEnd w:id="5"/>
    </w:p>
    <w:p w14:paraId="0C791748" w14:textId="77777777" w:rsidR="00A20206" w:rsidRPr="006E1990" w:rsidRDefault="00A20206" w:rsidP="00500D77">
      <w:pPr>
        <w:pStyle w:val="Nivel3"/>
        <w:spacing w:line="360" w:lineRule="auto"/>
      </w:pPr>
      <w:bookmarkStart w:id="6" w:name="_Ref113883338"/>
      <w:r w:rsidRPr="006E1990">
        <w:t xml:space="preserve">aquele que não atenda às condições deste Edital e seu(s) </w:t>
      </w:r>
      <w:r>
        <w:t>A</w:t>
      </w:r>
      <w:r w:rsidRPr="006E1990">
        <w:t>nexo(s);</w:t>
      </w:r>
    </w:p>
    <w:p w14:paraId="1C7EE034" w14:textId="77777777" w:rsidR="00A20206" w:rsidRPr="004A0EA0" w:rsidRDefault="00A20206" w:rsidP="00500D77">
      <w:pPr>
        <w:pStyle w:val="Nivel3"/>
        <w:spacing w:line="360" w:lineRule="auto"/>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A6BE376" w14:textId="77777777" w:rsidR="00A20206" w:rsidRPr="004A0EA0" w:rsidRDefault="00A20206" w:rsidP="00500D77">
      <w:pPr>
        <w:pStyle w:val="Nivel3"/>
        <w:spacing w:line="360" w:lineRule="auto"/>
      </w:pPr>
      <w:bookmarkStart w:id="8" w:name="_Ref114659913"/>
      <w:bookmarkStart w:id="9" w:name="_Ref113883339"/>
      <w:r w:rsidRPr="004A0EA0">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28020507" w14:textId="77777777" w:rsidR="00A20206" w:rsidRPr="006E1990" w:rsidRDefault="00A20206" w:rsidP="00500D77">
      <w:pPr>
        <w:pStyle w:val="Nivel3"/>
        <w:spacing w:line="36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7087AB3E" w14:textId="77777777" w:rsidR="00A20206" w:rsidRPr="006E1990" w:rsidRDefault="00A20206" w:rsidP="00500D77">
      <w:pPr>
        <w:pStyle w:val="Nivel3"/>
        <w:spacing w:line="36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C1513A" w14:textId="77777777" w:rsidR="00A20206" w:rsidRPr="006E1990" w:rsidRDefault="00A20206" w:rsidP="00500D77">
      <w:pPr>
        <w:pStyle w:val="Nivel3"/>
        <w:spacing w:line="360" w:lineRule="auto"/>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5655E088" w14:textId="77777777" w:rsidR="00A20206" w:rsidRPr="006E1990" w:rsidRDefault="00A20206" w:rsidP="00500D77">
      <w:pPr>
        <w:pStyle w:val="Nivel3"/>
        <w:spacing w:line="360" w:lineRule="auto"/>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7939FAB" w14:textId="77777777" w:rsidR="00A20206" w:rsidRPr="006E1990" w:rsidRDefault="00A20206" w:rsidP="00500D77">
      <w:pPr>
        <w:pStyle w:val="Nivel3"/>
        <w:spacing w:line="360" w:lineRule="auto"/>
      </w:pPr>
      <w:bookmarkStart w:id="12" w:name="_Ref113962336"/>
      <w:r w:rsidRPr="006E1990">
        <w:t xml:space="preserve">agente </w:t>
      </w:r>
      <w:r w:rsidRPr="00535637">
        <w:t>público</w:t>
      </w:r>
      <w:r w:rsidRPr="006E1990">
        <w:t xml:space="preserve"> do órgão ou entidade licitante;</w:t>
      </w:r>
      <w:bookmarkEnd w:id="12"/>
    </w:p>
    <w:p w14:paraId="356129EE" w14:textId="77777777" w:rsidR="00A20206" w:rsidRPr="003D3EF9" w:rsidRDefault="00A20206" w:rsidP="00500D77">
      <w:pPr>
        <w:pStyle w:val="Nvel3-R"/>
        <w:spacing w:line="360" w:lineRule="auto"/>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6B925BE3" w14:textId="77777777" w:rsidR="00A20206" w:rsidRDefault="00A20206" w:rsidP="00500D77">
      <w:pPr>
        <w:pStyle w:val="Nivel2"/>
        <w:spacing w:line="360" w:lineRule="auto"/>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68DBF7CB" w14:textId="77777777" w:rsidR="00A20206" w:rsidRPr="006E1990" w:rsidRDefault="00A20206" w:rsidP="00500D77">
      <w:pPr>
        <w:pStyle w:val="Nivel3"/>
        <w:spacing w:line="360" w:lineRule="auto"/>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59BE08FA" w14:textId="77777777" w:rsidR="00A20206" w:rsidRPr="00535637" w:rsidRDefault="00A20206" w:rsidP="00500D77">
      <w:pPr>
        <w:pStyle w:val="Nivel2"/>
        <w:spacing w:line="360" w:lineRule="auto"/>
      </w:pPr>
      <w:r w:rsidRPr="00535637">
        <w:lastRenderedPageBreak/>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6A6B3DAD" w14:textId="77777777" w:rsidR="00A20206" w:rsidRPr="00535637" w:rsidRDefault="00A20206" w:rsidP="00500D77">
      <w:pPr>
        <w:pStyle w:val="Nivel2"/>
        <w:spacing w:line="360" w:lineRule="auto"/>
      </w:pPr>
      <w:bookmarkStart w:id="14" w:name="art14§3"/>
      <w:bookmarkEnd w:id="14"/>
      <w:r>
        <w:t>No que concerne aos subitens 3.6.2 e 3.6.3, e</w:t>
      </w:r>
      <w:r w:rsidRPr="00535637">
        <w:t>quiparam-se aos autores do projeto as empresas integrantes do mesmo grupo econômico.</w:t>
      </w:r>
    </w:p>
    <w:p w14:paraId="2F2A1467" w14:textId="77777777" w:rsidR="00A20206" w:rsidRPr="000F3D7F" w:rsidRDefault="00A20206" w:rsidP="00500D77">
      <w:pPr>
        <w:pStyle w:val="Nvel2-Red"/>
        <w:spacing w:line="360" w:lineRule="auto"/>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7C5D853C" w14:textId="77777777" w:rsidR="00A20206" w:rsidRPr="006E1990" w:rsidRDefault="00A20206" w:rsidP="00500D77">
      <w:pPr>
        <w:pStyle w:val="Nivel01"/>
        <w:spacing w:line="360" w:lineRule="auto"/>
      </w:pPr>
      <w:bookmarkStart w:id="16" w:name="_Toc135469226"/>
      <w:r w:rsidRPr="006E1990">
        <w:t>DA APRESENTAÇÃO DA PROPOSTA E DOS DOCUMENTOS DE HABILITAÇÃO</w:t>
      </w:r>
      <w:bookmarkEnd w:id="16"/>
    </w:p>
    <w:p w14:paraId="2ACD5C7D" w14:textId="77777777" w:rsidR="00A20206" w:rsidRPr="000F3D7F" w:rsidRDefault="00A20206" w:rsidP="00500D77">
      <w:pPr>
        <w:pStyle w:val="Nvel2-Red"/>
        <w:spacing w:line="360" w:lineRule="auto"/>
        <w:rPr>
          <w:i w:val="0"/>
          <w:color w:val="auto"/>
        </w:rPr>
      </w:pPr>
      <w:r w:rsidRPr="000F3D7F">
        <w:rPr>
          <w:i w:val="0"/>
          <w:color w:val="auto"/>
        </w:rPr>
        <w:t>Na presente licitação, a fase de habilitação sucederá as fases de apresentação de propostas e lances e de julgamento.</w:t>
      </w:r>
    </w:p>
    <w:p w14:paraId="7EDFE80F" w14:textId="77777777" w:rsidR="00A20206" w:rsidRPr="006E1990" w:rsidRDefault="00A20206" w:rsidP="00500D77">
      <w:pPr>
        <w:pStyle w:val="Nivel2"/>
        <w:spacing w:line="360" w:lineRule="auto"/>
      </w:pPr>
      <w:bookmarkStart w:id="17" w:name="_Ref113886867"/>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6ED694FC" w14:textId="77777777" w:rsidR="00A20206" w:rsidRPr="006E1990" w:rsidRDefault="00A20206" w:rsidP="00500D77">
      <w:pPr>
        <w:pStyle w:val="Nivel3"/>
        <w:spacing w:line="360" w:lineRule="auto"/>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391E8C65" w14:textId="77777777" w:rsidR="00A20206" w:rsidRPr="006E1990" w:rsidRDefault="00A20206" w:rsidP="00500D77">
      <w:pPr>
        <w:pStyle w:val="Nivel2"/>
        <w:spacing w:line="360" w:lineRule="auto"/>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63FCDA7A" w14:textId="77777777" w:rsidR="00A20206" w:rsidRPr="006E1990" w:rsidRDefault="00A20206" w:rsidP="00500D77">
      <w:pPr>
        <w:pStyle w:val="Nivel3"/>
        <w:spacing w:line="360" w:lineRule="auto"/>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xml:space="preserve">, nas leis trabalhistas, nas normas infralegais, nas convenções coletivas de trabalho e nos termos de </w:t>
      </w:r>
      <w:r w:rsidRPr="006E1990">
        <w:rPr>
          <w:color w:val="auto"/>
        </w:rPr>
        <w:lastRenderedPageBreak/>
        <w:t>ajustamento de conduta vigentes na data de sua entrega em definitivo e que cumpre plenamente os requisitos de habilitação definidos no instrumento convocatório;</w:t>
      </w:r>
    </w:p>
    <w:p w14:paraId="765667B6" w14:textId="77777777" w:rsidR="00A20206" w:rsidRPr="006E1990" w:rsidRDefault="00A20206" w:rsidP="00500D77">
      <w:pPr>
        <w:pStyle w:val="Nivel3"/>
        <w:spacing w:line="36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6BD5B8CF" w14:textId="77777777" w:rsidR="00A20206" w:rsidRPr="006E1990" w:rsidRDefault="00A20206" w:rsidP="00500D77">
      <w:pPr>
        <w:pStyle w:val="Nivel3"/>
        <w:spacing w:line="360" w:lineRule="auto"/>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011FDB9B" w14:textId="77777777" w:rsidR="00A20206" w:rsidRPr="006E1990" w:rsidRDefault="00A20206" w:rsidP="00500D77">
      <w:pPr>
        <w:pStyle w:val="Nivel3"/>
        <w:spacing w:line="36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1A90603E" w14:textId="0974E168" w:rsidR="00A20206" w:rsidRPr="006E1990" w:rsidRDefault="00A20206" w:rsidP="00500D77">
      <w:pPr>
        <w:pStyle w:val="Nivel2"/>
        <w:spacing w:line="360" w:lineRule="auto"/>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8"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29"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0"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1" w:history="1">
        <w:r w:rsidRPr="00E917F5">
          <w:rPr>
            <w:rStyle w:val="Hyperlink"/>
          </w:rPr>
          <w:t>§§ 1º ao 3º do art. 4º supracitado</w:t>
        </w:r>
      </w:hyperlink>
      <w:r w:rsidRPr="008D4627">
        <w:rPr>
          <w:rStyle w:val="Hyperlink"/>
          <w:color w:val="auto"/>
        </w:rPr>
        <w:t>, conforme especificado nos subitens 4.</w:t>
      </w:r>
      <w:r w:rsidR="005B15A1">
        <w:rPr>
          <w:rStyle w:val="Hyperlink"/>
          <w:color w:val="auto"/>
        </w:rPr>
        <w:t>4</w:t>
      </w:r>
      <w:r w:rsidRPr="008D4627">
        <w:rPr>
          <w:rStyle w:val="Hyperlink"/>
          <w:color w:val="auto"/>
        </w:rPr>
        <w:t>.1 e 4.</w:t>
      </w:r>
      <w:r w:rsidR="005B15A1">
        <w:rPr>
          <w:rStyle w:val="Hyperlink"/>
          <w:color w:val="auto"/>
        </w:rPr>
        <w:t>4</w:t>
      </w:r>
      <w:r w:rsidRPr="008D4627">
        <w:rPr>
          <w:rStyle w:val="Hyperlink"/>
          <w:color w:val="auto"/>
        </w:rPr>
        <w:t>.2 subsequentes.</w:t>
      </w:r>
    </w:p>
    <w:p w14:paraId="2FC8F71A" w14:textId="77777777" w:rsidR="00A20206"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2"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3"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4BBC6C59" w14:textId="77777777" w:rsidR="00A20206" w:rsidRDefault="00A20206" w:rsidP="00500D77">
      <w:pPr>
        <w:pStyle w:val="Nivel3"/>
        <w:spacing w:line="360" w:lineRule="auto"/>
      </w:pPr>
      <w:r w:rsidRPr="00521485">
        <w:t xml:space="preserve">Não têm direito ao tratamento favorecido estabelecido nos </w:t>
      </w:r>
      <w:proofErr w:type="spellStart"/>
      <w:r w:rsidRPr="00521485">
        <w:t>arts</w:t>
      </w:r>
      <w:proofErr w:type="spellEnd"/>
      <w:r>
        <w:t>.</w:t>
      </w:r>
      <w:r w:rsidRPr="00521485">
        <w:t xml:space="preserve"> 42 a 49 da </w:t>
      </w:r>
      <w:hyperlink r:id="rId34"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5" w:history="1">
        <w:r w:rsidRPr="00E917F5">
          <w:rPr>
            <w:rStyle w:val="Hyperlink"/>
          </w:rPr>
          <w:t>Lei nº 14.133, de 2021</w:t>
        </w:r>
      </w:hyperlink>
      <w:r w:rsidRPr="00521485">
        <w:t>.</w:t>
      </w:r>
    </w:p>
    <w:p w14:paraId="16956C40" w14:textId="77777777" w:rsidR="00A20206" w:rsidRDefault="00A20206" w:rsidP="00500D77">
      <w:pPr>
        <w:pStyle w:val="Nivel3"/>
        <w:spacing w:line="360" w:lineRule="auto"/>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6"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D668586" w14:textId="77777777" w:rsidR="00A20206" w:rsidRPr="006E1990" w:rsidRDefault="00A20206" w:rsidP="00500D77">
      <w:pPr>
        <w:pStyle w:val="Nivel2"/>
        <w:spacing w:line="360" w:lineRule="auto"/>
      </w:pPr>
      <w:r w:rsidRPr="006E1990">
        <w:lastRenderedPageBreak/>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7" w:history="1">
        <w:r w:rsidRPr="006E1990">
          <w:rPr>
            <w:rStyle w:val="Hyperlink"/>
          </w:rPr>
          <w:t>Lei nº 14.133, de 2021</w:t>
        </w:r>
      </w:hyperlink>
      <w:r w:rsidRPr="006E1990">
        <w:t>, e neste Edital.</w:t>
      </w:r>
    </w:p>
    <w:p w14:paraId="611D614F" w14:textId="77777777" w:rsidR="00A20206" w:rsidRDefault="00A20206" w:rsidP="00500D77">
      <w:pPr>
        <w:pStyle w:val="Nivel2"/>
        <w:spacing w:line="360" w:lineRule="auto"/>
      </w:pPr>
      <w:r w:rsidRPr="00535637">
        <w:t>Os licitantes poderão retirar ou substituir a proposta anteriormente inserid</w:t>
      </w:r>
      <w:r>
        <w:t>a</w:t>
      </w:r>
      <w:r w:rsidRPr="00535637">
        <w:t xml:space="preserve"> no sistema, até a abertura da sessão pública.</w:t>
      </w:r>
    </w:p>
    <w:p w14:paraId="3F2B08D0" w14:textId="77777777" w:rsidR="00A20206" w:rsidRDefault="00A20206" w:rsidP="00500D77">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E4C9BA2" w14:textId="77777777" w:rsidR="005B15A1" w:rsidRDefault="005B15A1" w:rsidP="00500D77">
      <w:pPr>
        <w:pStyle w:val="Nivel2"/>
        <w:spacing w:line="360" w:lineRule="auto"/>
      </w:pPr>
      <w:r w:rsidRPr="00535637">
        <w:t>Não haverá ordem de classificação na etapa de apresentação da proposta pelo licitante, o que ocorrerá somente após os procedimentos de abertura da sessão pública e da fase de envio de lances.</w:t>
      </w:r>
    </w:p>
    <w:p w14:paraId="0CD7B92E" w14:textId="77777777" w:rsidR="00A20206" w:rsidRPr="00535637" w:rsidRDefault="00A20206" w:rsidP="00500D77">
      <w:pPr>
        <w:pStyle w:val="Nivel2"/>
        <w:spacing w:line="360" w:lineRule="auto"/>
      </w:pPr>
      <w:r w:rsidRPr="00535637">
        <w:t>Serão disponibilizados para acesso público os documentos que compõem a proposta dos licitantes convocados para apresentação de propostas, após a fase de envio de lances.</w:t>
      </w:r>
    </w:p>
    <w:p w14:paraId="5B644865" w14:textId="77777777" w:rsidR="000B602D" w:rsidRPr="006E1990" w:rsidRDefault="000B602D" w:rsidP="00500D77">
      <w:pPr>
        <w:pStyle w:val="Nivel2"/>
        <w:spacing w:line="36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13A25BB" w14:textId="77777777" w:rsidR="000B602D" w:rsidRPr="006E1990" w:rsidRDefault="000B602D" w:rsidP="00500D77">
      <w:pPr>
        <w:pStyle w:val="Nivel2"/>
        <w:spacing w:line="36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F34C292" w14:textId="77777777" w:rsidR="00A20206" w:rsidRPr="006E1990" w:rsidRDefault="00A20206" w:rsidP="00500D77">
      <w:pPr>
        <w:pStyle w:val="Nivel01"/>
        <w:spacing w:line="360" w:lineRule="auto"/>
      </w:pPr>
      <w:bookmarkStart w:id="21" w:name="_Toc135469227"/>
      <w:r w:rsidRPr="006E1990">
        <w:t>DO PREENCHIMENTO DA PROPOSTA</w:t>
      </w:r>
      <w:bookmarkEnd w:id="21"/>
    </w:p>
    <w:p w14:paraId="261949C9" w14:textId="77777777" w:rsidR="00A20206" w:rsidRPr="006E1990" w:rsidRDefault="00A20206" w:rsidP="00500D77">
      <w:pPr>
        <w:pStyle w:val="Nivel2"/>
        <w:spacing w:line="36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330697B" w14:textId="77777777" w:rsidR="00A20206" w:rsidRDefault="00A20206" w:rsidP="00500D77">
      <w:pPr>
        <w:pStyle w:val="Nvel3-R"/>
        <w:spacing w:line="360" w:lineRule="auto"/>
        <w:rPr>
          <w:i w:val="0"/>
        </w:rPr>
      </w:pPr>
      <w:r w:rsidRPr="007B749A">
        <w:rPr>
          <w:i w:val="0"/>
        </w:rPr>
        <w:t>Valor unitário e total do item</w:t>
      </w:r>
      <w:r w:rsidR="00807DB2">
        <w:rPr>
          <w:i w:val="0"/>
        </w:rPr>
        <w:t>.</w:t>
      </w:r>
    </w:p>
    <w:p w14:paraId="0C73CFD1" w14:textId="77777777" w:rsidR="000B602D" w:rsidRPr="003D3EF9" w:rsidRDefault="000B602D" w:rsidP="00500D77">
      <w:pPr>
        <w:pStyle w:val="Nivel3"/>
        <w:spacing w:line="360" w:lineRule="auto"/>
        <w:rPr>
          <w:i/>
          <w:iCs/>
          <w:color w:val="FF0000"/>
        </w:rPr>
      </w:pPr>
      <w:r w:rsidRPr="003D3EF9">
        <w:rPr>
          <w:i/>
          <w:iCs/>
          <w:color w:val="FF0000"/>
        </w:rPr>
        <w:t>Marca;</w:t>
      </w:r>
    </w:p>
    <w:p w14:paraId="51F844D7" w14:textId="77777777" w:rsidR="000B602D" w:rsidRPr="006E1990" w:rsidRDefault="000B602D" w:rsidP="00500D77">
      <w:pPr>
        <w:pStyle w:val="Nvel3-R"/>
        <w:spacing w:line="360" w:lineRule="auto"/>
      </w:pPr>
      <w:r w:rsidRPr="006E1990">
        <w:t xml:space="preserve">Fabricante; </w:t>
      </w:r>
    </w:p>
    <w:p w14:paraId="6EA4DAEB" w14:textId="7A2ABFDE" w:rsidR="000B602D" w:rsidRPr="007B749A" w:rsidRDefault="000B602D" w:rsidP="00500D77">
      <w:pPr>
        <w:pStyle w:val="Nvel3-R"/>
        <w:spacing w:line="360" w:lineRule="auto"/>
        <w:rPr>
          <w:i w:val="0"/>
        </w:rPr>
      </w:pPr>
      <w:r>
        <w:rPr>
          <w:i w:val="0"/>
        </w:rPr>
        <w:t>Quantidade cotada, devendo respeitar o mínimo especificado na documentação que constitui Anexo deste Edital.</w:t>
      </w:r>
    </w:p>
    <w:p w14:paraId="634B55C5" w14:textId="77777777" w:rsidR="00A20206" w:rsidRDefault="00A20206" w:rsidP="00500D77">
      <w:pPr>
        <w:pStyle w:val="Nivel2"/>
        <w:spacing w:line="360" w:lineRule="auto"/>
      </w:pPr>
      <w:r w:rsidRPr="006E1990">
        <w:t>Todas as especificações do objeto contidas na proposta vinculam o licitante.</w:t>
      </w:r>
    </w:p>
    <w:p w14:paraId="5C264859" w14:textId="77777777" w:rsidR="00A20206" w:rsidRPr="00535637" w:rsidRDefault="00A20206" w:rsidP="00500D77">
      <w:pPr>
        <w:pStyle w:val="Nivel2"/>
        <w:spacing w:line="360" w:lineRule="auto"/>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43B259BF" w14:textId="77777777" w:rsidR="00A20206" w:rsidRPr="00621FC4" w:rsidRDefault="00A20206" w:rsidP="00500D77">
      <w:pPr>
        <w:pStyle w:val="Nivel2"/>
        <w:spacing w:line="36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C29BEF1" w14:textId="77777777" w:rsidR="00A20206" w:rsidRPr="00535637" w:rsidRDefault="00A20206" w:rsidP="00500D77">
      <w:pPr>
        <w:pStyle w:val="Nivel2"/>
        <w:spacing w:line="360" w:lineRule="auto"/>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588EF320" w14:textId="77777777" w:rsidR="00A20206" w:rsidRPr="003D3EF9" w:rsidRDefault="00A20206" w:rsidP="00500D77">
      <w:pPr>
        <w:pStyle w:val="Nvel2-Red"/>
        <w:spacing w:line="360" w:lineRule="auto"/>
        <w:rPr>
          <w:i w:val="0"/>
          <w:iCs w:val="0"/>
          <w:color w:val="auto"/>
        </w:rPr>
      </w:pPr>
      <w:r w:rsidRPr="003D3EF9">
        <w:rPr>
          <w:i w:val="0"/>
          <w:iCs w:val="0"/>
          <w:color w:val="auto"/>
        </w:rPr>
        <w:t xml:space="preserve">As microempresas e empresas de pequeno porte impedidas de optar pelo Simples Nacional, ante as vedações previstas na </w:t>
      </w:r>
      <w:hyperlink r:id="rId38"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F11E8B7" w14:textId="77777777" w:rsidR="00A20206" w:rsidRPr="003D3EF9" w:rsidRDefault="00A20206" w:rsidP="00500D77">
      <w:pPr>
        <w:pStyle w:val="Nivel3"/>
        <w:spacing w:line="360" w:lineRule="auto"/>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39" w:history="1">
        <w:r w:rsidRPr="000D48EE">
          <w:rPr>
            <w:rStyle w:val="Hyperlink"/>
          </w:rPr>
          <w:t>Lei Complementar nº 123, de 2006</w:t>
        </w:r>
      </w:hyperlink>
      <w:r w:rsidRPr="0002518F">
        <w:t>, apresentando à Administração a comprovação da exclusão ou o seu respectivo protocolo.</w:t>
      </w:r>
    </w:p>
    <w:p w14:paraId="6D19A95E" w14:textId="77777777" w:rsidR="00A20206" w:rsidRPr="003D3EF9" w:rsidRDefault="00A20206" w:rsidP="00500D77">
      <w:pPr>
        <w:pStyle w:val="Nivel3"/>
        <w:spacing w:line="360" w:lineRule="auto"/>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0" w:history="1">
        <w:r w:rsidRPr="000D48EE">
          <w:rPr>
            <w:rStyle w:val="Hyperlink"/>
          </w:rPr>
          <w:t>Lei Complementar nº 123, de 2006</w:t>
        </w:r>
      </w:hyperlink>
      <w:r w:rsidRPr="003D3EF9">
        <w:t>.</w:t>
      </w:r>
    </w:p>
    <w:p w14:paraId="0C8362C7" w14:textId="77777777" w:rsidR="00A20206" w:rsidRPr="006E1990" w:rsidRDefault="00A20206" w:rsidP="00500D77">
      <w:pPr>
        <w:pStyle w:val="Nivel2"/>
        <w:spacing w:line="360" w:lineRule="auto"/>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277127DD" w14:textId="77777777" w:rsidR="00A20206" w:rsidRPr="006E1990" w:rsidRDefault="00A20206" w:rsidP="00500D77">
      <w:pPr>
        <w:pStyle w:val="Nivel2"/>
        <w:spacing w:line="360" w:lineRule="auto"/>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B130C46" w14:textId="77777777" w:rsidR="00A20206" w:rsidRPr="006E1990" w:rsidRDefault="00A20206" w:rsidP="00500D77">
      <w:pPr>
        <w:pStyle w:val="Nivel2"/>
        <w:spacing w:line="360" w:lineRule="auto"/>
      </w:pPr>
      <w:r w:rsidRPr="006E1990">
        <w:lastRenderedPageBreak/>
        <w:t>Os licitantes devem respeitar os preços máximos estabelecidos nas normas de regência de contratações públicas, quando participarem de licitações públicas</w:t>
      </w:r>
      <w:r>
        <w:t>.</w:t>
      </w:r>
    </w:p>
    <w:p w14:paraId="64CA9BBD" w14:textId="6E102C11" w:rsidR="00A20206" w:rsidRPr="006E1990" w:rsidRDefault="00A20206" w:rsidP="00500D77">
      <w:pPr>
        <w:pStyle w:val="Nivel3"/>
        <w:spacing w:line="360" w:lineRule="auto"/>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w:t>
      </w:r>
      <w:r w:rsidR="000B602D">
        <w:t xml:space="preserve"> na subdivisão acima</w:t>
      </w:r>
      <w:r w:rsidRPr="006E1990">
        <w:t>.</w:t>
      </w:r>
    </w:p>
    <w:p w14:paraId="4BC59859" w14:textId="374A623E" w:rsidR="00A20206" w:rsidRPr="00DE579E" w:rsidRDefault="00A20206" w:rsidP="00500D77">
      <w:pPr>
        <w:pStyle w:val="Nivel2"/>
        <w:spacing w:line="360" w:lineRule="auto"/>
        <w:rPr>
          <w:rFonts w:eastAsia="Times New Roman"/>
        </w:rPr>
      </w:pPr>
      <w:r w:rsidRPr="006E1990">
        <w:t xml:space="preserve">O descumprimento das regras supramencionadas por parte do </w:t>
      </w:r>
      <w:r w:rsidR="000B602D">
        <w:t>C</w:t>
      </w:r>
      <w:r w:rsidRPr="006E1990">
        <w:t xml:space="preserve">ontratado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1" w:history="1">
        <w:r w:rsidRPr="006E1990">
          <w:rPr>
            <w:rStyle w:val="Hyperlink"/>
          </w:rPr>
          <w:t>art. 71, inciso IX, da Constituição</w:t>
        </w:r>
      </w:hyperlink>
      <w:r>
        <w:rPr>
          <w:rStyle w:val="Hyperlink"/>
        </w:rPr>
        <w:t xml:space="preserve"> Federal</w:t>
      </w:r>
      <w:r>
        <w:t xml:space="preserve">, e do art. 33, inc. X, da </w:t>
      </w:r>
      <w:hyperlink r:id="rId42"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76725D61" w14:textId="77777777" w:rsidR="00A20206" w:rsidRPr="006E1990" w:rsidRDefault="00A20206" w:rsidP="00500D77">
      <w:pPr>
        <w:pStyle w:val="Nivel01"/>
        <w:spacing w:line="360" w:lineRule="auto"/>
      </w:pPr>
      <w:bookmarkStart w:id="22" w:name="_Toc135469228"/>
      <w:r w:rsidRPr="006E1990">
        <w:t>DA ABERTURA DA SESSÃO, CLASSIFICAÇÃO DAS PROPOSTAS E FORMULAÇÃO DE LANCES</w:t>
      </w:r>
      <w:bookmarkEnd w:id="22"/>
    </w:p>
    <w:p w14:paraId="1C754448" w14:textId="77777777" w:rsidR="00A20206" w:rsidRPr="00B9651D" w:rsidRDefault="00A20206" w:rsidP="00500D77">
      <w:pPr>
        <w:pStyle w:val="Nivel2"/>
        <w:spacing w:line="360" w:lineRule="auto"/>
      </w:pPr>
      <w:bookmarkStart w:id="23" w:name="_Hlk114646655"/>
      <w:r w:rsidRPr="00B9651D">
        <w:t>A abertura da presente licitação dar-se-á automaticamente em sessão pública, por meio de sistema eletrônico, na data, horário e local indicados neste Edital.</w:t>
      </w:r>
    </w:p>
    <w:p w14:paraId="59C94350" w14:textId="77777777" w:rsidR="00A20206" w:rsidRDefault="00A20206" w:rsidP="00500D77">
      <w:pPr>
        <w:pStyle w:val="Nivel2"/>
        <w:spacing w:line="360" w:lineRule="auto"/>
      </w:pPr>
      <w:r w:rsidRPr="00B9651D">
        <w:t>Os licitantes poderão retirar ou substituir a proposta anteriormente inserid</w:t>
      </w:r>
      <w:r>
        <w:t>a</w:t>
      </w:r>
      <w:r w:rsidRPr="00B9651D">
        <w:t xml:space="preserve"> no sistema, até a abertura da sessão pública.</w:t>
      </w:r>
    </w:p>
    <w:p w14:paraId="3938BD44" w14:textId="77777777" w:rsidR="00A20206" w:rsidRPr="00B9651D" w:rsidRDefault="00A20206" w:rsidP="00500D77">
      <w:pPr>
        <w:pStyle w:val="Nivel2"/>
        <w:spacing w:line="360" w:lineRule="auto"/>
      </w:pPr>
      <w:r w:rsidRPr="00B9651D">
        <w:t xml:space="preserve">O sistema disponibilizará campo próprio para troca de mensagens entre o </w:t>
      </w:r>
      <w:r>
        <w:t>p</w:t>
      </w:r>
      <w:r w:rsidRPr="00B9651D">
        <w:t>regoeiro e os licitantes.</w:t>
      </w:r>
    </w:p>
    <w:p w14:paraId="50C1B39E" w14:textId="77777777" w:rsidR="00A20206" w:rsidRPr="00B9651D" w:rsidRDefault="00A20206" w:rsidP="00500D77">
      <w:pPr>
        <w:pStyle w:val="Nivel2"/>
        <w:spacing w:line="360" w:lineRule="auto"/>
      </w:pPr>
      <w:r w:rsidRPr="00B9651D">
        <w:t xml:space="preserve">Iniciada a etapa competitiva, os licitantes deverão encaminhar lances exclusivamente por meio de sistema eletrônico, sendo imediatamente informados do seu recebimento e do valor consignado no registro. </w:t>
      </w:r>
    </w:p>
    <w:p w14:paraId="32148D0A" w14:textId="77777777" w:rsidR="00A20206" w:rsidRPr="00B9651D" w:rsidRDefault="00A20206" w:rsidP="00500D77">
      <w:pPr>
        <w:pStyle w:val="Nivel2"/>
        <w:spacing w:line="360" w:lineRule="auto"/>
      </w:pPr>
      <w:r w:rsidRPr="00B9651D">
        <w:t>O lance deverá ser ofertado pelo valor unitário do item</w:t>
      </w:r>
      <w:r>
        <w:t>.</w:t>
      </w:r>
    </w:p>
    <w:p w14:paraId="59738DE6" w14:textId="77777777" w:rsidR="00A20206" w:rsidRPr="00B9651D" w:rsidRDefault="00A20206" w:rsidP="00500D77">
      <w:pPr>
        <w:pStyle w:val="Nivel2"/>
        <w:spacing w:line="360" w:lineRule="auto"/>
      </w:pPr>
      <w:r w:rsidRPr="00B9651D">
        <w:t>Os licitantes poderão oferecer lances sucessivos, observando o horário fixado para abertura da sessão e as regras estabelecidas no Edital.</w:t>
      </w:r>
    </w:p>
    <w:p w14:paraId="4117A585" w14:textId="77777777" w:rsidR="00A20206" w:rsidRPr="006E1990" w:rsidRDefault="00A20206" w:rsidP="00500D77">
      <w:pPr>
        <w:pStyle w:val="Nivel2"/>
        <w:spacing w:line="360" w:lineRule="auto"/>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4335A78C" w14:textId="77777777" w:rsidR="00A20206" w:rsidRPr="006E1990" w:rsidRDefault="00A20206" w:rsidP="00500D77">
      <w:pPr>
        <w:pStyle w:val="Nivel2"/>
        <w:spacing w:line="360" w:lineRule="auto"/>
      </w:pPr>
      <w:r>
        <w:lastRenderedPageBreak/>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14:paraId="7C698397" w14:textId="77777777" w:rsidR="00A20206" w:rsidRPr="00B9651D" w:rsidRDefault="00A20206" w:rsidP="00500D77">
      <w:pPr>
        <w:pStyle w:val="Nivel2"/>
        <w:spacing w:line="360" w:lineRule="auto"/>
      </w:pPr>
      <w:r w:rsidRPr="00B9651D">
        <w:t>O licitante poderá, uma única vez, excluir seu último lance ofertado, no intervalo de quinze segundos após o registro no sistema, na hipótese de lance inconsistente ou inexequível.</w:t>
      </w:r>
    </w:p>
    <w:p w14:paraId="76EA40F9" w14:textId="77777777" w:rsidR="00A20206" w:rsidRPr="00B9651D" w:rsidRDefault="00A20206" w:rsidP="00500D77">
      <w:pPr>
        <w:pStyle w:val="Nivel2"/>
        <w:spacing w:line="360" w:lineRule="auto"/>
      </w:pPr>
      <w:r w:rsidRPr="00B9651D">
        <w:t>O procedimento seguirá de acordo com o modo de disputa adotado</w:t>
      </w:r>
      <w:r>
        <w:t>, definido no início deste Edital</w:t>
      </w:r>
      <w:r w:rsidRPr="00B9651D">
        <w:t>.</w:t>
      </w:r>
    </w:p>
    <w:p w14:paraId="13CB79E2" w14:textId="77777777" w:rsidR="00A20206" w:rsidRPr="00B9651D" w:rsidRDefault="00A20206" w:rsidP="00500D77">
      <w:pPr>
        <w:pStyle w:val="Nivel2"/>
        <w:spacing w:line="360" w:lineRule="auto"/>
      </w:pPr>
      <w:bookmarkStart w:id="24" w:name="_Hlk113697759"/>
      <w:r w:rsidRPr="00B9651D">
        <w:t>Caso seja adotado para o envio de lances no pregão eletrônico o modo de disputa “aberto”, os licitantes apresentarão lances públicos e sucessivos, com prorrogações.</w:t>
      </w:r>
    </w:p>
    <w:p w14:paraId="000F9C76" w14:textId="77777777" w:rsidR="00A20206" w:rsidRPr="00B9651D" w:rsidRDefault="00A20206" w:rsidP="00500D77">
      <w:pPr>
        <w:pStyle w:val="Nivel3"/>
        <w:spacing w:line="360" w:lineRule="auto"/>
      </w:pPr>
      <w:bookmarkStart w:id="25" w:name="_Hlk113697816"/>
      <w:bookmarkEnd w:id="24"/>
      <w:r w:rsidRPr="00B9651D">
        <w:t>A etapa de lances da sessão pública terá duração de dez minutos e, após isso, será prorrogada automaticamente pelo sistema quando houver lance ofertado nos últimos dois minutos do período de duração da sessão pública.</w:t>
      </w:r>
    </w:p>
    <w:p w14:paraId="71F207AC" w14:textId="649E5F80" w:rsidR="00A20206" w:rsidRPr="00B9651D" w:rsidRDefault="00A20206" w:rsidP="00500D77">
      <w:pPr>
        <w:pStyle w:val="Nivel3"/>
        <w:spacing w:line="360" w:lineRule="auto"/>
      </w:pPr>
      <w:r w:rsidRPr="00B9651D">
        <w:t xml:space="preserve">A prorrogação automática da etapa de lances, de que trata </w:t>
      </w:r>
      <w:r w:rsidR="00D61D90">
        <w:t>a</w:t>
      </w:r>
      <w:r w:rsidR="00D61D90" w:rsidRPr="00B9651D">
        <w:t xml:space="preserve"> sub</w:t>
      </w:r>
      <w:r w:rsidR="00D61D90">
        <w:t>divisão</w:t>
      </w:r>
      <w:r w:rsidR="00D61D90" w:rsidRPr="00B9651D">
        <w:t xml:space="preserve"> a</w:t>
      </w:r>
      <w:r w:rsidR="00D61D90">
        <w:t>cima</w:t>
      </w:r>
      <w:r w:rsidRPr="00B9651D">
        <w:t>, será de dois minutos e ocorrerá sucessivamente sempre que houver lances enviados nesse período de prorrogação, inclusive no caso de lances intermediários.</w:t>
      </w:r>
    </w:p>
    <w:p w14:paraId="6D1D4326" w14:textId="22A0D970" w:rsidR="00A20206" w:rsidRPr="00B9651D" w:rsidRDefault="00A20206" w:rsidP="00500D77">
      <w:pPr>
        <w:pStyle w:val="Nivel3"/>
        <w:spacing w:line="360" w:lineRule="auto"/>
      </w:pPr>
      <w:r w:rsidRPr="00B9651D">
        <w:t xml:space="preserve">Não havendo novos lances na forma estabelecida </w:t>
      </w:r>
      <w:r w:rsidR="00D61D90" w:rsidRPr="00B9651D">
        <w:t>n</w:t>
      </w:r>
      <w:r w:rsidR="00D61D90">
        <w:t>a</w:t>
      </w:r>
      <w:r w:rsidR="00D61D90" w:rsidRPr="00B9651D">
        <w:t xml:space="preserve">s </w:t>
      </w:r>
      <w:r w:rsidR="00D61D90">
        <w:t>subdivisões</w:t>
      </w:r>
      <w:r w:rsidR="00D61D90" w:rsidRPr="00B9651D">
        <w:t xml:space="preserve"> anteriores</w:t>
      </w:r>
      <w:r w:rsidRPr="00B9651D">
        <w:t>, a sessão pública encerrar-se-á automaticamente, e o sistema ordenará e divulgará os lances conforme a ordem final de classificação.</w:t>
      </w:r>
    </w:p>
    <w:p w14:paraId="16A6056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A2A69AE" w14:textId="36FCD7D0" w:rsidR="00A20206" w:rsidRPr="00B9651D" w:rsidRDefault="00A20206" w:rsidP="00500D77">
      <w:pPr>
        <w:pStyle w:val="Nivel3"/>
        <w:spacing w:line="360" w:lineRule="auto"/>
      </w:pPr>
      <w:r w:rsidRPr="00B9651D">
        <w:t xml:space="preserve">Após o reinício previsto </w:t>
      </w:r>
      <w:r w:rsidR="00D61D90" w:rsidRPr="00B9651D">
        <w:t>n</w:t>
      </w:r>
      <w:r w:rsidR="00D61D90">
        <w:t>a</w:t>
      </w:r>
      <w:r w:rsidR="00D61D90" w:rsidRPr="00B9651D">
        <w:t xml:space="preserve"> </w:t>
      </w:r>
      <w:r w:rsidR="00D61D90">
        <w:t>subdivisão acima</w:t>
      </w:r>
      <w:r w:rsidRPr="00B9651D">
        <w:t>, os licitantes serão convocados para apresentar lances intermediários.</w:t>
      </w:r>
      <w:bookmarkStart w:id="26" w:name="_Hlk113631522"/>
      <w:bookmarkEnd w:id="25"/>
    </w:p>
    <w:bookmarkEnd w:id="26"/>
    <w:p w14:paraId="48251E90" w14:textId="77777777" w:rsidR="00A20206" w:rsidRPr="006E1990" w:rsidRDefault="00A20206" w:rsidP="00500D77">
      <w:pPr>
        <w:pStyle w:val="Nivel2"/>
        <w:spacing w:line="360" w:lineRule="auto"/>
      </w:pPr>
      <w:r>
        <w:t>Caso seja adotado para o envio de lances no pregão eletrônico o modo de disputa “aberto e fechado”, os licitantes apresentarão lances públicos e sucessivos, com lance final e fechado.</w:t>
      </w:r>
    </w:p>
    <w:p w14:paraId="531258F2" w14:textId="77777777" w:rsidR="00A20206" w:rsidRPr="00B9651D" w:rsidRDefault="00A20206" w:rsidP="00500D77">
      <w:pPr>
        <w:pStyle w:val="Nivel3"/>
        <w:spacing w:line="36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1EB2591" w14:textId="77777777" w:rsidR="00A20206" w:rsidRPr="00B9651D" w:rsidRDefault="00A20206" w:rsidP="00500D77">
      <w:pPr>
        <w:pStyle w:val="Nivel3"/>
        <w:spacing w:line="360" w:lineRule="auto"/>
      </w:pPr>
      <w:r w:rsidRPr="00B9651D">
        <w:lastRenderedPageBreak/>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50CE380" w14:textId="77777777" w:rsidR="00A20206" w:rsidRPr="00B9651D" w:rsidRDefault="00A20206" w:rsidP="00500D77">
      <w:pPr>
        <w:pStyle w:val="Nivel3"/>
        <w:spacing w:line="360" w:lineRule="auto"/>
      </w:pPr>
      <w:r w:rsidRPr="00B9651D">
        <w:t>No procedimento de que trata o subitem supra, o licitante poderá optar por manter o seu último lance da etapa aberta, ou por ofertar melhor lance.</w:t>
      </w:r>
    </w:p>
    <w:p w14:paraId="4A806557" w14:textId="77777777" w:rsidR="00A20206" w:rsidRPr="00B9651D" w:rsidRDefault="00A20206" w:rsidP="00500D77">
      <w:pPr>
        <w:pStyle w:val="Nivel3"/>
        <w:spacing w:line="360" w:lineRule="auto"/>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71A5B36B" w14:textId="77777777" w:rsidR="00A20206" w:rsidRPr="006E1990" w:rsidRDefault="00A20206" w:rsidP="00500D77">
      <w:pPr>
        <w:pStyle w:val="Nivel2"/>
        <w:spacing w:line="360" w:lineRule="auto"/>
      </w:pPr>
      <w:bookmarkStart w:id="27" w:name="_Ref116973524"/>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7"/>
    </w:p>
    <w:p w14:paraId="7CE0F65F" w14:textId="77777777" w:rsidR="00A20206" w:rsidRPr="00B9651D" w:rsidRDefault="00A20206" w:rsidP="00500D77">
      <w:pPr>
        <w:pStyle w:val="Nivel3"/>
        <w:spacing w:line="360" w:lineRule="auto"/>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5D5886EE" w14:textId="77777777" w:rsidR="00A20206" w:rsidRPr="00B9651D" w:rsidRDefault="00A20206" w:rsidP="00500D77">
      <w:pPr>
        <w:pStyle w:val="Nivel3"/>
        <w:spacing w:line="360" w:lineRule="auto"/>
      </w:pPr>
      <w:r w:rsidRPr="00B9651D">
        <w:t>A etapa de lances da sessão pública terá duração de dez minutos e, após isso, será prorrogada automaticamente pelo sistema quando houver lance ofertado nos últimos dois minutos do período de duração da sessão pública.</w:t>
      </w:r>
    </w:p>
    <w:p w14:paraId="283D525F" w14:textId="77777777" w:rsidR="00A20206" w:rsidRPr="00B9651D" w:rsidRDefault="00A20206" w:rsidP="00500D77">
      <w:pPr>
        <w:pStyle w:val="Nivel3"/>
        <w:spacing w:line="36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38DCE4B" w14:textId="77777777" w:rsidR="00A20206" w:rsidRPr="00B9651D" w:rsidRDefault="00A20206" w:rsidP="00500D77">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022FED8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B875E4" w14:textId="77777777" w:rsidR="00A20206" w:rsidRPr="00B9651D" w:rsidRDefault="00A20206" w:rsidP="00500D77">
      <w:pPr>
        <w:pStyle w:val="Nivel3"/>
        <w:spacing w:line="360" w:lineRule="auto"/>
      </w:pPr>
      <w:r w:rsidRPr="00B9651D">
        <w:lastRenderedPageBreak/>
        <w:t xml:space="preserve">Após o reinício previsto no subitem supra, os licitantes serão convocados para apresentar lances intermediários.  </w:t>
      </w:r>
    </w:p>
    <w:p w14:paraId="568F6C7E" w14:textId="4BA06B18" w:rsidR="00A20206" w:rsidRPr="00B9651D" w:rsidRDefault="00A20206" w:rsidP="00500D77">
      <w:pPr>
        <w:pStyle w:val="Nivel2"/>
        <w:spacing w:line="360" w:lineRule="auto"/>
      </w:pPr>
      <w:r w:rsidRPr="00B9651D">
        <w:t xml:space="preserve">Após o término dos prazos estabelecidos </w:t>
      </w:r>
      <w:r w:rsidR="00D61D90" w:rsidRPr="00B9651D">
        <w:t>n</w:t>
      </w:r>
      <w:r w:rsidR="00D61D90">
        <w:t>a</w:t>
      </w:r>
      <w:r w:rsidR="00D61D90" w:rsidRPr="00B9651D">
        <w:t>s sub</w:t>
      </w:r>
      <w:r w:rsidR="00D61D90">
        <w:t>divisões</w:t>
      </w:r>
      <w:r w:rsidR="00D61D90" w:rsidRPr="00B9651D">
        <w:t xml:space="preserve"> anteriores</w:t>
      </w:r>
      <w:r w:rsidRPr="00B9651D">
        <w:t>, o sistema ordenará e divulgará os lances segundo a ordem crescente de valores.</w:t>
      </w:r>
    </w:p>
    <w:p w14:paraId="5742053D" w14:textId="77777777" w:rsidR="00A20206" w:rsidRPr="00B9651D" w:rsidRDefault="00A20206" w:rsidP="00500D77">
      <w:pPr>
        <w:pStyle w:val="Nivel2"/>
        <w:spacing w:line="360" w:lineRule="auto"/>
      </w:pPr>
      <w:r w:rsidRPr="00B9651D">
        <w:t xml:space="preserve">Não serão aceitos dois ou mais lances de mesmo valor, prevalecendo aquele que for recebido e registrado em primeiro lugar. </w:t>
      </w:r>
    </w:p>
    <w:p w14:paraId="1ACFE029" w14:textId="77777777" w:rsidR="00A20206" w:rsidRPr="00B9651D" w:rsidRDefault="00A20206" w:rsidP="00500D77">
      <w:pPr>
        <w:pStyle w:val="Nivel2"/>
        <w:spacing w:line="360" w:lineRule="auto"/>
      </w:pPr>
      <w:r w:rsidRPr="00B9651D">
        <w:t xml:space="preserve">Durante o transcurso da sessão pública, os licitantes serão informados, em tempo real, do valor do menor lance registrado, vedada a identificação do licitante. </w:t>
      </w:r>
    </w:p>
    <w:p w14:paraId="33D7470F" w14:textId="77777777" w:rsidR="00A20206" w:rsidRPr="00B9651D" w:rsidRDefault="00A20206" w:rsidP="00500D77">
      <w:pPr>
        <w:pStyle w:val="Nivel2"/>
        <w:spacing w:line="360" w:lineRule="auto"/>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64CDCCD5" w14:textId="77777777" w:rsidR="00A20206" w:rsidRPr="00B9651D" w:rsidRDefault="00A20206" w:rsidP="00500D77">
      <w:pPr>
        <w:pStyle w:val="Nivel2"/>
        <w:spacing w:line="360" w:lineRule="auto"/>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46380509" w14:textId="77777777" w:rsidR="00A20206" w:rsidRPr="00B9651D" w:rsidRDefault="00A20206" w:rsidP="00500D77">
      <w:pPr>
        <w:pStyle w:val="Nivel2"/>
        <w:spacing w:line="360" w:lineRule="auto"/>
      </w:pPr>
      <w:r w:rsidRPr="00B9651D">
        <w:t>Caso o licitante não apresente lances, concorrerá com o valor de sua proposta.</w:t>
      </w:r>
    </w:p>
    <w:p w14:paraId="6E25F532" w14:textId="377DF4F0" w:rsidR="00A20206" w:rsidRPr="006E1990" w:rsidRDefault="008346F8" w:rsidP="00500D77">
      <w:pPr>
        <w:pStyle w:val="Nivel2"/>
        <w:spacing w:line="360" w:lineRule="auto"/>
      </w:pPr>
      <w:r>
        <w:t>Em relação à hipótese de itens não exclusivos para participação de microempresas e empresas de pequeno porte, uma vez encerrada a etapa de lances</w:t>
      </w:r>
      <w:r w:rsidRPr="58B543D9">
        <w:rPr>
          <w:rFonts w:eastAsia="Zurich BT"/>
        </w:rPr>
        <w:t>, será efetivada a verificação automática, junto à Receita Federal, do porte da entidade empresarial</w:t>
      </w:r>
      <w:r w:rsidRPr="00BA7BD9">
        <w:t>, caso a contratação não se enquadre nas vedações dos §§</w:t>
      </w:r>
      <w:r>
        <w:t xml:space="preserve"> </w:t>
      </w:r>
      <w:r w:rsidRPr="00BA7BD9">
        <w:t xml:space="preserve">1º e 2º do art. 4º da </w:t>
      </w:r>
      <w:hyperlink r:id="rId43" w:history="1">
        <w:r w:rsidRPr="00C00326">
          <w:rPr>
            <w:rStyle w:val="Hyperlink"/>
            <w:color w:val="FF0000"/>
          </w:rPr>
          <w:t>Lei nº 14.133, de 2021</w:t>
        </w:r>
      </w:hyperlink>
      <w:r w:rsidRPr="58B543D9">
        <w:rPr>
          <w:rFonts w:eastAsia="Zurich BT"/>
        </w:rPr>
        <w:t xml:space="preserve">.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00F13636">
          <w:rPr>
            <w:rStyle w:val="Hyperlink"/>
            <w:rFonts w:eastAsia="Zurich BT"/>
            <w:color w:val="FF0000"/>
          </w:rPr>
          <w:t>arts</w:t>
        </w:r>
        <w:proofErr w:type="spellEnd"/>
        <w:r w:rsidRPr="00F13636">
          <w:rPr>
            <w:rStyle w:val="Hyperlink"/>
            <w:rFonts w:eastAsia="Zurich BT"/>
            <w:color w:val="FF0000"/>
          </w:rPr>
          <w:t>. 44 e 45 da Lei Complementar nº 123, de 2006</w:t>
        </w:r>
      </w:hyperlink>
      <w:r w:rsidR="00A20206" w:rsidRPr="58B543D9">
        <w:rPr>
          <w:rFonts w:eastAsia="Zurich BT"/>
        </w:rPr>
        <w:t>.</w:t>
      </w:r>
    </w:p>
    <w:p w14:paraId="413C7194" w14:textId="77777777" w:rsidR="00A20206" w:rsidRPr="006E1990" w:rsidRDefault="00A20206" w:rsidP="00500D77">
      <w:pPr>
        <w:pStyle w:val="Nivel3"/>
        <w:spacing w:line="36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46DE22B1" w14:textId="4D478781" w:rsidR="00A20206" w:rsidRPr="006E1990" w:rsidRDefault="008346F8" w:rsidP="00500D77">
      <w:pPr>
        <w:pStyle w:val="Nivel3"/>
        <w:spacing w:line="360" w:lineRule="auto"/>
      </w:pPr>
      <w:r w:rsidRPr="006E1990">
        <w:t>A melhor classificada nos termos d</w:t>
      </w:r>
      <w:r>
        <w:t>a</w:t>
      </w:r>
      <w:r w:rsidRPr="006E1990">
        <w:t xml:space="preserve"> sub</w:t>
      </w:r>
      <w:r>
        <w:t>divisão acima</w:t>
      </w:r>
      <w:r w:rsidRPr="006E1990">
        <w:t xml:space="preserve"> terá o direito de encaminhar uma última oferta para desempate, obrigatoriamente em valor inferior ao da primeira colocada, no prazo de 5 (cinco) minutos controlados pelo sistema, contados após a comunicação automática para tanto</w:t>
      </w:r>
      <w:r w:rsidR="00A20206" w:rsidRPr="006E1990">
        <w:t>.</w:t>
      </w:r>
    </w:p>
    <w:p w14:paraId="52E5B7AB" w14:textId="377CC2BF" w:rsidR="00A20206" w:rsidRPr="006E1990" w:rsidRDefault="00A20206" w:rsidP="00500D77">
      <w:pPr>
        <w:pStyle w:val="Nivel3"/>
        <w:spacing w:line="360" w:lineRule="auto"/>
      </w:pPr>
      <w:r w:rsidRPr="006E1990">
        <w:lastRenderedPageBreak/>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w:t>
      </w:r>
      <w:r w:rsidR="008346F8" w:rsidRPr="006E1990">
        <w:t>n</w:t>
      </w:r>
      <w:r w:rsidR="008346F8">
        <w:t>a</w:t>
      </w:r>
      <w:r w:rsidR="008346F8" w:rsidRPr="006E1990">
        <w:t xml:space="preserve"> sub</w:t>
      </w:r>
      <w:r w:rsidR="008346F8">
        <w:t>divisão acima</w:t>
      </w:r>
      <w:r w:rsidRPr="006E1990">
        <w:t>.</w:t>
      </w:r>
    </w:p>
    <w:p w14:paraId="51C3ED04" w14:textId="1F55B8AB" w:rsidR="00A20206" w:rsidRDefault="00A20206" w:rsidP="00500D77">
      <w:pPr>
        <w:pStyle w:val="Nivel3"/>
        <w:spacing w:line="360" w:lineRule="auto"/>
      </w:pPr>
      <w:r w:rsidRPr="006E1990">
        <w:t xml:space="preserve">No caso de equivalência dos valores apresentados pelas microempresas e empresas de pequeno porte que se encontrem nos </w:t>
      </w:r>
      <w:r w:rsidRPr="00B9651D">
        <w:t>intervalos</w:t>
      </w:r>
      <w:r w:rsidRPr="006E1990">
        <w:t xml:space="preserve"> estabelecidos </w:t>
      </w:r>
      <w:r w:rsidR="008346F8" w:rsidRPr="006E1990">
        <w:t>n</w:t>
      </w:r>
      <w:r w:rsidR="008346F8">
        <w:t>a</w:t>
      </w:r>
      <w:r w:rsidR="008346F8" w:rsidRPr="006E1990">
        <w:t>s sub</w:t>
      </w:r>
      <w:r w:rsidR="008346F8">
        <w:t>divisões</w:t>
      </w:r>
      <w:r w:rsidR="008346F8" w:rsidRPr="006E1990">
        <w:t xml:space="preserve"> anteriores</w:t>
      </w:r>
      <w:r w:rsidRPr="006E1990">
        <w:t>, será realizado sorteio entre elas para que se identifique aquela que primeiro poderá apresentar melhor oferta.</w:t>
      </w:r>
    </w:p>
    <w:p w14:paraId="6468A0BF" w14:textId="554FF921" w:rsidR="00A20206" w:rsidRPr="006E1990"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008346F8">
        <w:t>.5</w:t>
      </w:r>
      <w:r w:rsidRPr="009A27CA">
        <w:t>.</w:t>
      </w:r>
    </w:p>
    <w:p w14:paraId="1CEBA79D" w14:textId="1A9ED201" w:rsidR="00A20206" w:rsidRPr="006E1990" w:rsidRDefault="00A20206" w:rsidP="00500D77">
      <w:pPr>
        <w:pStyle w:val="Nivel2"/>
        <w:spacing w:line="360" w:lineRule="auto"/>
        <w:rPr>
          <w:rFonts w:eastAsia="Times New Roman"/>
        </w:rPr>
      </w:pPr>
      <w:r>
        <w:t>Só poderá haver empate entre propostas iguais (não seguidas de lances), ou entre lances finais da fase fechada do modo de disputa aberto e fechado</w:t>
      </w:r>
      <w:r w:rsidR="008346F8">
        <w:t xml:space="preserve"> (se adotado esse modo de disputa no início deste Edital e no item 6.11).</w:t>
      </w:r>
      <w:r>
        <w:t xml:space="preserve"> </w:t>
      </w:r>
    </w:p>
    <w:p w14:paraId="1789FEEA" w14:textId="77777777" w:rsidR="00A20206" w:rsidRPr="006E1990" w:rsidRDefault="00A20206" w:rsidP="00500D77">
      <w:pPr>
        <w:pStyle w:val="Nivel3"/>
        <w:spacing w:line="360" w:lineRule="auto"/>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2405186C" w14:textId="77777777" w:rsidR="00A20206" w:rsidRPr="00B9651D" w:rsidRDefault="00A20206" w:rsidP="00500D77">
      <w:pPr>
        <w:pStyle w:val="Nivel4"/>
        <w:spacing w:line="360" w:lineRule="auto"/>
      </w:pPr>
      <w:r w:rsidRPr="00B9651D">
        <w:t>disputa final, hipótese em que os licitantes empatados poderão apresentar nova proposta em ato contínuo à classificação;</w:t>
      </w:r>
    </w:p>
    <w:p w14:paraId="7286B0A9" w14:textId="112861E6" w:rsidR="00A20206" w:rsidRPr="00B9651D" w:rsidRDefault="00A20206" w:rsidP="00500D77">
      <w:pPr>
        <w:pStyle w:val="Nivel4"/>
        <w:spacing w:line="360" w:lineRule="auto"/>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008346F8">
        <w:t xml:space="preserve"> </w:t>
      </w:r>
      <w:r w:rsidR="008346F8" w:rsidRPr="008346F8">
        <w:rPr>
          <w:rStyle w:val="Hyperlink"/>
          <w:color w:val="auto"/>
          <w:u w:val="none"/>
        </w:rPr>
        <w:t>conforme regulamento</w:t>
      </w:r>
      <w:r w:rsidRPr="00B9651D">
        <w:t>;</w:t>
      </w:r>
    </w:p>
    <w:p w14:paraId="343443E6" w14:textId="77777777" w:rsidR="00A20206" w:rsidRPr="00B9651D" w:rsidRDefault="00A20206" w:rsidP="00500D77">
      <w:pPr>
        <w:pStyle w:val="Nivel4"/>
        <w:spacing w:line="360" w:lineRule="auto"/>
      </w:pPr>
      <w:r w:rsidRPr="00B9651D">
        <w:t>desenvolvimento pelo licitante de ações de equidade entre homens e mulheres no ambiente de trabalho, conforme regulamento;</w:t>
      </w:r>
    </w:p>
    <w:p w14:paraId="541D95D0" w14:textId="77777777" w:rsidR="00A20206" w:rsidRPr="00B9651D" w:rsidRDefault="00A20206" w:rsidP="00500D77">
      <w:pPr>
        <w:pStyle w:val="Nivel4"/>
        <w:spacing w:line="360" w:lineRule="auto"/>
      </w:pPr>
      <w:r w:rsidRPr="00B9651D">
        <w:t>desenvolvimento pelo licitante de programa de integridade, conforme orientações dos órgãos de controle.</w:t>
      </w:r>
    </w:p>
    <w:p w14:paraId="0E091C70" w14:textId="77777777" w:rsidR="00A20206" w:rsidRPr="006E1990" w:rsidRDefault="00A20206" w:rsidP="00500D77">
      <w:pPr>
        <w:pStyle w:val="Nivel3"/>
        <w:spacing w:line="360" w:lineRule="auto"/>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0E94C04B" w14:textId="77777777" w:rsidR="00A20206" w:rsidRPr="006E1990" w:rsidRDefault="00A20206" w:rsidP="00500D77">
      <w:pPr>
        <w:pStyle w:val="Nivel4"/>
        <w:spacing w:line="360" w:lineRule="auto"/>
      </w:pPr>
      <w:bookmarkStart w:id="28" w:name="art60§1i"/>
      <w:bookmarkEnd w:id="28"/>
      <w:r w:rsidRPr="006E1990">
        <w:t xml:space="preserve">empresas </w:t>
      </w:r>
      <w:r w:rsidRPr="00B9651D">
        <w:t>estabelecidas</w:t>
      </w:r>
      <w:r w:rsidRPr="006E1990">
        <w:t xml:space="preserve"> no território do Estado</w:t>
      </w:r>
      <w:r>
        <w:t xml:space="preserve"> de São Paulo</w:t>
      </w:r>
      <w:r w:rsidRPr="006E1990">
        <w:t>;</w:t>
      </w:r>
    </w:p>
    <w:p w14:paraId="7BA1BB49" w14:textId="77777777" w:rsidR="00A20206" w:rsidRPr="006E1990" w:rsidRDefault="00A20206" w:rsidP="00500D77">
      <w:pPr>
        <w:pStyle w:val="Nivel4"/>
        <w:spacing w:line="360" w:lineRule="auto"/>
      </w:pPr>
      <w:bookmarkStart w:id="29" w:name="art60§1ii"/>
      <w:bookmarkEnd w:id="29"/>
      <w:r w:rsidRPr="00B9651D">
        <w:lastRenderedPageBreak/>
        <w:t>empresas</w:t>
      </w:r>
      <w:r w:rsidRPr="006E1990">
        <w:t xml:space="preserve"> brasileiras;</w:t>
      </w:r>
    </w:p>
    <w:p w14:paraId="069AC8A6" w14:textId="77777777" w:rsidR="00A20206" w:rsidRPr="006E1990" w:rsidRDefault="00A20206" w:rsidP="00500D77">
      <w:pPr>
        <w:pStyle w:val="Nivel4"/>
        <w:spacing w:line="360" w:lineRule="auto"/>
      </w:pPr>
      <w:bookmarkStart w:id="30" w:name="art60§1iii"/>
      <w:bookmarkEnd w:id="30"/>
      <w:r w:rsidRPr="006E1990">
        <w:t xml:space="preserve">empresas </w:t>
      </w:r>
      <w:r w:rsidRPr="00B9651D">
        <w:t>que</w:t>
      </w:r>
      <w:r w:rsidRPr="006E1990">
        <w:t xml:space="preserve"> invistam em pesquisa e no desenvolvimento de tecnologia no País;</w:t>
      </w:r>
    </w:p>
    <w:p w14:paraId="7B1035C8" w14:textId="77777777" w:rsidR="00A20206" w:rsidRDefault="00A20206" w:rsidP="00500D77">
      <w:pPr>
        <w:pStyle w:val="Nivel4"/>
        <w:spacing w:line="360" w:lineRule="auto"/>
      </w:pPr>
      <w:bookmarkStart w:id="31" w:name="art60§1iv"/>
      <w:bookmarkEnd w:id="31"/>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5DCFB3D" w14:textId="77777777" w:rsidR="008346F8" w:rsidRPr="006E1990" w:rsidRDefault="008346F8" w:rsidP="00500D77">
      <w:pPr>
        <w:pStyle w:val="Nivel3"/>
        <w:spacing w:line="360" w:lineRule="auto"/>
      </w:pPr>
      <w:r>
        <w:t xml:space="preserve">Caso persista o empate após obedecido o disposto no </w:t>
      </w:r>
      <w:r>
        <w:rPr>
          <w:i/>
          <w:iCs/>
        </w:rPr>
        <w:t xml:space="preserve">caput </w:t>
      </w:r>
      <w:r>
        <w:t>e no § 1º do</w:t>
      </w:r>
      <w:r w:rsidRPr="006E1990">
        <w:t xml:space="preserve"> </w:t>
      </w:r>
      <w:hyperlink r:id="rId51"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37EC43AD" w14:textId="4C142EFC" w:rsidR="00A20206" w:rsidRDefault="00A20206" w:rsidP="00500D77">
      <w:pPr>
        <w:pStyle w:val="Nivel2"/>
        <w:spacing w:line="360" w:lineRule="auto"/>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w:t>
      </w:r>
      <w:r w:rsidR="008346F8">
        <w:t xml:space="preserve"> (</w:t>
      </w:r>
      <w:r w:rsidR="008346F8" w:rsidRPr="008346F8">
        <w:rPr>
          <w:i/>
          <w:iCs/>
          <w:color w:val="auto"/>
        </w:rPr>
        <w:t>conforme o critério de julgamento estabelecido no início deste Edital)</w:t>
      </w:r>
      <w:r w:rsidRPr="008346F8">
        <w:rPr>
          <w:color w:val="auto"/>
        </w:rPr>
        <w:t xml:space="preserve">, o </w:t>
      </w:r>
      <w:r>
        <w:t>pregoeiro poderá negociar condições mais vantajosas, após definido o resultado do julgamento.</w:t>
      </w:r>
    </w:p>
    <w:p w14:paraId="7DED0DCC" w14:textId="6D44926F" w:rsidR="00A20206" w:rsidRPr="006E1990" w:rsidRDefault="00A20206" w:rsidP="00500D77">
      <w:pPr>
        <w:pStyle w:val="Nivel3"/>
        <w:spacing w:line="360" w:lineRule="auto"/>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rsidR="008346F8">
        <w:t>orçamento estimado</w:t>
      </w:r>
      <w:r w:rsidR="008346F8" w:rsidRPr="006E1990">
        <w:t xml:space="preserve"> definido pela Administração</w:t>
      </w:r>
      <w:r w:rsidRPr="006E1990">
        <w:t>.</w:t>
      </w:r>
    </w:p>
    <w:p w14:paraId="0A375608" w14:textId="77777777" w:rsidR="00A20206" w:rsidRPr="006E1990" w:rsidRDefault="00A20206" w:rsidP="00500D77">
      <w:pPr>
        <w:pStyle w:val="Nivel3"/>
        <w:spacing w:line="36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14:paraId="07EC1B65" w14:textId="77777777" w:rsidR="00A20206" w:rsidRPr="006E1990" w:rsidRDefault="00A20206" w:rsidP="00500D77">
      <w:pPr>
        <w:pStyle w:val="Nivel3"/>
        <w:spacing w:line="360" w:lineRule="auto"/>
      </w:pPr>
      <w:r w:rsidRPr="006E1990">
        <w:t xml:space="preserve">O resultado da </w:t>
      </w:r>
      <w:r w:rsidRPr="00B9651D">
        <w:t>negociação</w:t>
      </w:r>
      <w:r w:rsidRPr="006E1990">
        <w:t xml:space="preserve"> será divulgado a todos os licitantes e anexado aos autos do processo licitatório</w:t>
      </w:r>
      <w:r>
        <w:t>.</w:t>
      </w:r>
    </w:p>
    <w:p w14:paraId="07E3A4CC" w14:textId="77777777" w:rsidR="00A20206" w:rsidRPr="006E1990" w:rsidRDefault="00A20206" w:rsidP="00500D77">
      <w:pPr>
        <w:pStyle w:val="Nivel3"/>
        <w:spacing w:line="360" w:lineRule="auto"/>
        <w:rPr>
          <w:szCs w:val="24"/>
        </w:rPr>
      </w:pPr>
      <w:r w:rsidRPr="006E1990">
        <w:t xml:space="preserve">O pregoeiro solicitará ao licitante mais bem classificado que, no prazo de </w:t>
      </w:r>
      <w:r w:rsidR="008C4A82" w:rsidRPr="008C4A82">
        <w:rPr>
          <w:color w:val="FF0000"/>
        </w:rPr>
        <w:t>0</w:t>
      </w:r>
      <w:r w:rsidR="009C5D9C">
        <w:rPr>
          <w:color w:val="FF0000"/>
        </w:rPr>
        <w:t>2</w:t>
      </w:r>
      <w:r w:rsidRPr="008D4627">
        <w:rPr>
          <w:i/>
          <w:iCs/>
          <w:color w:val="FF0000"/>
        </w:rPr>
        <w:t xml:space="preserve"> (</w:t>
      </w:r>
      <w:r w:rsidR="009C5D9C">
        <w:rPr>
          <w:i/>
          <w:iCs/>
          <w:color w:val="FF0000"/>
        </w:rPr>
        <w:t>duas</w:t>
      </w:r>
      <w:r w:rsidRPr="008D4627">
        <w:rPr>
          <w:i/>
          <w:iCs/>
          <w:color w:val="FF0000"/>
        </w:rPr>
        <w:t xml:space="preserve">) </w:t>
      </w:r>
      <w:r w:rsidR="009C5D9C">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335D4F1" w14:textId="77777777" w:rsidR="00A20206" w:rsidRPr="006E1990" w:rsidRDefault="00A20206" w:rsidP="00500D77">
      <w:pPr>
        <w:pStyle w:val="Nivel3"/>
        <w:spacing w:line="360" w:lineRule="auto"/>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0336E930" w14:textId="77777777" w:rsidR="00A20206" w:rsidRPr="006E1990" w:rsidRDefault="00A20206" w:rsidP="00500D77">
      <w:pPr>
        <w:pStyle w:val="Nivel2"/>
        <w:spacing w:line="360" w:lineRule="auto"/>
        <w:rPr>
          <w:rFonts w:eastAsia="Times New Roman"/>
        </w:rPr>
      </w:pPr>
      <w:r>
        <w:t>Após a negociação do preço, o pregoeiro iniciará a fase de aceitação e julgamento da proposta.</w:t>
      </w:r>
      <w:bookmarkEnd w:id="23"/>
    </w:p>
    <w:p w14:paraId="6C9C7C6C" w14:textId="77777777" w:rsidR="00A20206" w:rsidRPr="006E1990" w:rsidRDefault="00A20206" w:rsidP="00500D77">
      <w:pPr>
        <w:pStyle w:val="Nivel01"/>
        <w:spacing w:line="360" w:lineRule="auto"/>
      </w:pPr>
      <w:bookmarkStart w:id="33" w:name="_Toc135469229"/>
      <w:r w:rsidRPr="006E1990">
        <w:lastRenderedPageBreak/>
        <w:t>DA FASE DE JULGAMENTO</w:t>
      </w:r>
      <w:bookmarkEnd w:id="33"/>
    </w:p>
    <w:p w14:paraId="4A5E3EF6" w14:textId="13864933" w:rsidR="00A20206" w:rsidRPr="006E1990" w:rsidRDefault="00A20206" w:rsidP="00500D77">
      <w:pPr>
        <w:pStyle w:val="Nivel2"/>
        <w:spacing w:line="360" w:lineRule="auto"/>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rsidR="008346F8">
        <w:t xml:space="preserve">na </w:t>
      </w:r>
      <w:r w:rsidRPr="006E1990">
        <w:t>legislação correlata e no item</w:t>
      </w:r>
      <w:r>
        <w:t xml:space="preserve"> 3.6</w:t>
      </w:r>
      <w:r w:rsidRPr="006E1990">
        <w:t xml:space="preserve"> d</w:t>
      </w:r>
      <w:r>
        <w:t>este</w:t>
      </w:r>
      <w:r w:rsidRPr="006E1990">
        <w:t xml:space="preserve"> </w:t>
      </w:r>
      <w:r>
        <w:t>E</w:t>
      </w:r>
      <w:r w:rsidRPr="006E1990">
        <w:t xml:space="preserv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CA23A5D" w14:textId="77777777" w:rsidR="00A20206" w:rsidRPr="006E1990" w:rsidRDefault="00A20206" w:rsidP="00500D77">
      <w:pPr>
        <w:pStyle w:val="Nivel3"/>
        <w:spacing w:line="360" w:lineRule="auto"/>
        <w:rPr>
          <w:lang w:eastAsia="ar-SA"/>
        </w:rPr>
      </w:pPr>
      <w:r w:rsidRPr="006E1990">
        <w:rPr>
          <w:lang w:eastAsia="ar-SA"/>
        </w:rPr>
        <w:t>SICAF;</w:t>
      </w:r>
    </w:p>
    <w:p w14:paraId="16A5B0D8" w14:textId="77777777" w:rsidR="00A20206" w:rsidRPr="006E1990" w:rsidRDefault="00A20206" w:rsidP="00500D77">
      <w:pPr>
        <w:pStyle w:val="Nivel3"/>
        <w:spacing w:line="360" w:lineRule="auto"/>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6D7E04A4" w14:textId="77777777" w:rsidR="00A20206" w:rsidRDefault="00A20206" w:rsidP="00500D77">
      <w:pPr>
        <w:pStyle w:val="Nivel3"/>
        <w:spacing w:line="360" w:lineRule="auto"/>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1684EDEF" w14:textId="77777777" w:rsidR="00A20206" w:rsidRDefault="00A20206" w:rsidP="00500D77">
      <w:pPr>
        <w:pStyle w:val="Nivel3"/>
        <w:spacing w:line="360" w:lineRule="auto"/>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4A8A219" w14:textId="77777777" w:rsidR="00A20206" w:rsidRDefault="00A20206" w:rsidP="00500D77">
      <w:pPr>
        <w:pStyle w:val="Nivel3"/>
        <w:spacing w:line="360" w:lineRule="auto"/>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69676055" w14:textId="77777777" w:rsidR="00A20206" w:rsidRPr="006E1990" w:rsidRDefault="00A20206" w:rsidP="00500D77">
      <w:pPr>
        <w:pStyle w:val="Nivel3"/>
        <w:spacing w:line="360" w:lineRule="auto"/>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3DE78315" w14:textId="37544DEF" w:rsidR="00A20206" w:rsidRPr="006E1990" w:rsidRDefault="00495996" w:rsidP="00500D77">
      <w:pPr>
        <w:pStyle w:val="Nivel2"/>
        <w:spacing w:line="360" w:lineRule="auto"/>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58"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00A20206" w:rsidRPr="006E1990">
        <w:t>.</w:t>
      </w:r>
    </w:p>
    <w:p w14:paraId="759C8D2D" w14:textId="77777777" w:rsidR="00A20206" w:rsidRPr="006E1990" w:rsidRDefault="00A20206" w:rsidP="00500D77">
      <w:pPr>
        <w:pStyle w:val="Nivel2"/>
        <w:spacing w:line="36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11E0DB4E" w14:textId="77777777" w:rsidR="00A20206" w:rsidRPr="006E1990" w:rsidRDefault="00A20206" w:rsidP="00500D77">
      <w:pPr>
        <w:pStyle w:val="Nivel3"/>
        <w:spacing w:line="360" w:lineRule="auto"/>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7A49FECC" w14:textId="77777777" w:rsidR="00A20206" w:rsidRPr="006E1990" w:rsidRDefault="00A20206" w:rsidP="00500D77">
      <w:pPr>
        <w:pStyle w:val="Nivel3"/>
        <w:spacing w:line="360" w:lineRule="auto"/>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03C0D28C" w14:textId="77777777" w:rsidR="00A20206" w:rsidRPr="006E1990" w:rsidRDefault="00A20206" w:rsidP="00500D77">
      <w:pPr>
        <w:pStyle w:val="Nivel3"/>
        <w:spacing w:line="360" w:lineRule="auto"/>
      </w:pPr>
      <w:r w:rsidRPr="006E1990">
        <w:lastRenderedPageBreak/>
        <w:t xml:space="preserve">Constatada a existência de sanção, o licitante será </w:t>
      </w:r>
      <w:r>
        <w:t>considerado</w:t>
      </w:r>
      <w:r w:rsidRPr="006E1990">
        <w:t xml:space="preserve"> inabilitado, por falta de condição de participação.</w:t>
      </w:r>
    </w:p>
    <w:p w14:paraId="1759F0D8" w14:textId="77777777" w:rsidR="00A20206" w:rsidRPr="003D3EF9" w:rsidRDefault="00A20206" w:rsidP="00500D77">
      <w:pPr>
        <w:pStyle w:val="Nivel2"/>
        <w:spacing w:line="360" w:lineRule="auto"/>
      </w:pPr>
      <w:bookmarkStart w:id="35" w:name="_Hlk135317550"/>
      <w:r w:rsidRPr="00DB086F">
        <w:t>Caso atendidas as condições de participação, prosseguirá a análise da fase de julgamento da proposta classificada em primeiro lugar.</w:t>
      </w:r>
    </w:p>
    <w:bookmarkEnd w:id="35"/>
    <w:p w14:paraId="7A78A954" w14:textId="21AB2436" w:rsidR="00A20206" w:rsidRPr="006E1990" w:rsidRDefault="00A20206" w:rsidP="00500D77">
      <w:pPr>
        <w:pStyle w:val="Nivel2"/>
        <w:spacing w:line="360" w:lineRule="auto"/>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w:t>
      </w:r>
      <w:r w:rsidR="00495996">
        <w:t>4</w:t>
      </w:r>
      <w:r w:rsidRPr="006E1990">
        <w:t xml:space="preserve"> deste </w:t>
      </w:r>
      <w:r>
        <w:t>E</w:t>
      </w:r>
      <w:r w:rsidRPr="006E1990">
        <w:t>dital.</w:t>
      </w:r>
    </w:p>
    <w:p w14:paraId="0204F115" w14:textId="77777777" w:rsidR="00A20206" w:rsidRPr="003D3EF9" w:rsidRDefault="00A20206" w:rsidP="00500D77">
      <w:pPr>
        <w:pStyle w:val="Nivel2"/>
        <w:spacing w:line="36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2A165F5" w14:textId="77777777" w:rsidR="00A20206" w:rsidRDefault="00A20206" w:rsidP="00500D77">
      <w:pPr>
        <w:pStyle w:val="Nivel3"/>
        <w:spacing w:line="360" w:lineRule="auto"/>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4D12BBE" w14:textId="77777777" w:rsidR="00A20206" w:rsidRPr="00DE579E" w:rsidRDefault="00A20206" w:rsidP="00500D77">
      <w:pPr>
        <w:pStyle w:val="Nivel3"/>
        <w:spacing w:line="360" w:lineRule="auto"/>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7787EA4B" w14:textId="77777777" w:rsidR="00A20206" w:rsidRPr="00DE579E" w:rsidRDefault="00A20206" w:rsidP="00500D77">
      <w:pPr>
        <w:pStyle w:val="Nivel2"/>
        <w:spacing w:line="360" w:lineRule="auto"/>
        <w:rPr>
          <w:b/>
        </w:rPr>
      </w:pPr>
      <w:r w:rsidRPr="006E1990">
        <w:t xml:space="preserve">Será </w:t>
      </w:r>
      <w:r w:rsidRPr="00B9651D">
        <w:t>desclassificada</w:t>
      </w:r>
      <w:r w:rsidRPr="006E1990">
        <w:t xml:space="preserve"> a proposta vencedora que: </w:t>
      </w:r>
    </w:p>
    <w:p w14:paraId="34342A05" w14:textId="77777777" w:rsidR="00A20206" w:rsidRPr="00B9651D" w:rsidRDefault="00A20206" w:rsidP="00500D77">
      <w:pPr>
        <w:pStyle w:val="Nivel3"/>
        <w:spacing w:line="360" w:lineRule="auto"/>
      </w:pPr>
      <w:r w:rsidRPr="00B9651D">
        <w:t>contiver vícios insanáveis;</w:t>
      </w:r>
    </w:p>
    <w:p w14:paraId="503CD583" w14:textId="77777777" w:rsidR="00A20206" w:rsidRPr="00B9651D" w:rsidRDefault="00A20206" w:rsidP="00500D77">
      <w:pPr>
        <w:pStyle w:val="Nivel3"/>
        <w:spacing w:line="360" w:lineRule="auto"/>
      </w:pPr>
      <w:r w:rsidRPr="00B9651D">
        <w:t xml:space="preserve">não obedecer às especificações técnicas </w:t>
      </w:r>
      <w:r>
        <w:t>pormenorizadas neste Edital ou em seus Anexos</w:t>
      </w:r>
      <w:r w:rsidRPr="00B9651D">
        <w:t>;</w:t>
      </w:r>
    </w:p>
    <w:p w14:paraId="48D7D84F" w14:textId="74C95B77" w:rsidR="00A20206" w:rsidRPr="00B9651D" w:rsidRDefault="00495996" w:rsidP="00500D77">
      <w:pPr>
        <w:pStyle w:val="Nivel3"/>
        <w:spacing w:line="360" w:lineRule="auto"/>
      </w:pPr>
      <w:r w:rsidRPr="00B9651D">
        <w:t xml:space="preserve">apresentar preços inexequíveis ou permanecer acima do </w:t>
      </w:r>
      <w:r>
        <w:t>orçamento estimado</w:t>
      </w:r>
      <w:r w:rsidRPr="00B9651D">
        <w:t xml:space="preserve"> definido para a contratação</w:t>
      </w:r>
      <w:r w:rsidR="00A20206" w:rsidRPr="00B9651D">
        <w:t>;</w:t>
      </w:r>
    </w:p>
    <w:p w14:paraId="1B9220C0" w14:textId="77777777" w:rsidR="00A20206" w:rsidRPr="00B9651D" w:rsidRDefault="00A20206" w:rsidP="00500D77">
      <w:pPr>
        <w:pStyle w:val="Nivel3"/>
        <w:spacing w:line="360" w:lineRule="auto"/>
      </w:pPr>
      <w:r w:rsidRPr="00B9651D">
        <w:t>não tiver sua exequibilidade demonstrada, quando exigido pela Administração;</w:t>
      </w:r>
    </w:p>
    <w:p w14:paraId="4FFF1541" w14:textId="77777777" w:rsidR="00A20206" w:rsidRPr="00B9651D" w:rsidRDefault="00A20206" w:rsidP="00500D77">
      <w:pPr>
        <w:pStyle w:val="Nivel3"/>
        <w:spacing w:line="360" w:lineRule="auto"/>
      </w:pPr>
      <w:r w:rsidRPr="00B9651D">
        <w:t xml:space="preserve">apresentar desconformidade com quaisquer outras exigências deste Edital ou seus </w:t>
      </w:r>
      <w:r>
        <w:t>A</w:t>
      </w:r>
      <w:r w:rsidRPr="00B9651D">
        <w:t>nexos, desde que insanável.</w:t>
      </w:r>
    </w:p>
    <w:p w14:paraId="07DF3E9A" w14:textId="3363FD5C" w:rsidR="00A20206" w:rsidRPr="006E1990" w:rsidRDefault="00495996" w:rsidP="00500D77">
      <w:pPr>
        <w:pStyle w:val="Nivel2"/>
        <w:spacing w:line="360" w:lineRule="auto"/>
        <w:rPr>
          <w:b/>
          <w:bCs/>
        </w:rPr>
      </w:pPr>
      <w:r>
        <w:t>Serão considerados</w:t>
      </w:r>
      <w:r w:rsidRPr="006E1990">
        <w:t xml:space="preserve"> indício de inexequibilidade das propostas valores inferiores a 50% (cinquenta por cento) do valor orçado pela </w:t>
      </w:r>
      <w:r w:rsidRPr="00B9651D">
        <w:t>Administração</w:t>
      </w:r>
      <w:r w:rsidR="00A20206" w:rsidRPr="006E1990">
        <w:t>.</w:t>
      </w:r>
    </w:p>
    <w:p w14:paraId="1A714136" w14:textId="175D1A6C" w:rsidR="00A20206" w:rsidRPr="006E1990" w:rsidRDefault="00A20206" w:rsidP="00500D77">
      <w:pPr>
        <w:pStyle w:val="Nivel3"/>
        <w:spacing w:line="360" w:lineRule="auto"/>
      </w:pPr>
      <w:r w:rsidRPr="006E1990">
        <w:t xml:space="preserve">A inexequibilidade, na hipótese de que trata </w:t>
      </w:r>
      <w:r w:rsidR="00495996">
        <w:t>a subdivisão acima</w:t>
      </w:r>
      <w:r w:rsidRPr="006E1990">
        <w:t>, só será considerada após diligência do pregoeiro, que comprove:</w:t>
      </w:r>
    </w:p>
    <w:p w14:paraId="05DF6EFD" w14:textId="77777777" w:rsidR="00A20206" w:rsidRPr="00B9651D" w:rsidRDefault="00A20206" w:rsidP="00500D77">
      <w:pPr>
        <w:pStyle w:val="Nivel4"/>
        <w:spacing w:line="360" w:lineRule="auto"/>
      </w:pPr>
      <w:r w:rsidRPr="00B9651D">
        <w:lastRenderedPageBreak/>
        <w:t>que o custo do licitante ultrapassa o valor da proposta; e</w:t>
      </w:r>
    </w:p>
    <w:p w14:paraId="67B1A67E" w14:textId="77777777" w:rsidR="00A20206" w:rsidRPr="00B9651D" w:rsidRDefault="00A20206" w:rsidP="00500D77">
      <w:pPr>
        <w:pStyle w:val="Nivel4"/>
        <w:spacing w:line="360" w:lineRule="auto"/>
      </w:pPr>
      <w:r w:rsidRPr="00B9651D">
        <w:t>inexistirem custos de oportunidade capazes de justificar o vulto da oferta.</w:t>
      </w:r>
    </w:p>
    <w:p w14:paraId="08A66D83" w14:textId="77777777" w:rsidR="00A20206" w:rsidRPr="00B9651D" w:rsidRDefault="00A20206" w:rsidP="00500D77">
      <w:pPr>
        <w:pStyle w:val="Nivel2"/>
        <w:spacing w:line="360" w:lineRule="auto"/>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9EB7062" w14:textId="4D96925D" w:rsidR="00A20206" w:rsidRPr="006E1990" w:rsidRDefault="00B107A6" w:rsidP="00500D77">
      <w:pPr>
        <w:pStyle w:val="Nivel2"/>
        <w:spacing w:line="360" w:lineRule="auto"/>
        <w:rPr>
          <w:b/>
        </w:rPr>
      </w:pPr>
      <w:r>
        <w:t>E</w:t>
      </w:r>
      <w:r w:rsidR="00A20206" w:rsidRPr="006E1990">
        <w:t xml:space="preserve">rros no </w:t>
      </w:r>
      <w:r w:rsidR="00A20206" w:rsidRPr="00B9651D">
        <w:t>preenchimento</w:t>
      </w:r>
      <w:r w:rsidR="00A20206" w:rsidRPr="006E1990">
        <w:t xml:space="preserve"> da planilha não constituem motivo para a desclassificação da proposta. A planilha poderá́ ser ajustada pelo fornecedor, no prazo indicado pelo sistema, desde que não haja majoração do preço</w:t>
      </w:r>
      <w:r w:rsidR="00A20206">
        <w:t xml:space="preserve"> </w:t>
      </w:r>
      <w:r w:rsidR="00A20206" w:rsidRPr="00D57A88">
        <w:t xml:space="preserve">e </w:t>
      </w:r>
      <w:r w:rsidR="00A20206">
        <w:t xml:space="preserve">que </w:t>
      </w:r>
      <w:r w:rsidR="00A20206" w:rsidRPr="00D57A88">
        <w:t>se comprove que este é o bastante para arcar com todos os custos da contratação</w:t>
      </w:r>
      <w:r w:rsidR="00A20206">
        <w:t>.</w:t>
      </w:r>
    </w:p>
    <w:p w14:paraId="2843109B" w14:textId="60DC91EB" w:rsidR="00A20206" w:rsidRPr="00B9651D" w:rsidRDefault="00A20206" w:rsidP="00500D77">
      <w:pPr>
        <w:pStyle w:val="Nivel3"/>
        <w:spacing w:line="360" w:lineRule="auto"/>
      </w:pPr>
      <w:r w:rsidRPr="00B9651D">
        <w:t xml:space="preserve">O ajuste de que </w:t>
      </w:r>
      <w:r w:rsidR="00B107A6" w:rsidRPr="00B9651D">
        <w:t xml:space="preserve">trata </w:t>
      </w:r>
      <w:r w:rsidR="00B107A6">
        <w:t>a subdivisão acima</w:t>
      </w:r>
      <w:r w:rsidR="00B107A6" w:rsidRPr="00B9651D">
        <w:t xml:space="preserve"> </w:t>
      </w:r>
      <w:r w:rsidRPr="00B9651D">
        <w:t xml:space="preserve">se limita </w:t>
      </w:r>
      <w:r w:rsidR="00B107A6" w:rsidRPr="00B9651D">
        <w:t>a</w:t>
      </w:r>
      <w:r w:rsidR="00B107A6">
        <w:t>o</w:t>
      </w:r>
      <w:r w:rsidR="00B107A6" w:rsidRPr="00B9651D">
        <w:t xml:space="preserve"> san</w:t>
      </w:r>
      <w:r w:rsidR="00B107A6">
        <w:t xml:space="preserve">eamento de </w:t>
      </w:r>
      <w:r w:rsidRPr="00B9651D">
        <w:t>erros ou falhas que não alterem a substância das propostas</w:t>
      </w:r>
      <w:r>
        <w:t>.</w:t>
      </w:r>
    </w:p>
    <w:p w14:paraId="2FE0DC35" w14:textId="77777777" w:rsidR="00A20206" w:rsidRPr="00B9651D" w:rsidRDefault="00A20206" w:rsidP="00500D77">
      <w:pPr>
        <w:pStyle w:val="Nivel3"/>
        <w:spacing w:line="360" w:lineRule="auto"/>
      </w:pPr>
      <w:r w:rsidRPr="00B9651D">
        <w:t>Considera-se erro no preenchimento da planilha passível de correção a indicação de recolhimento de impostos e contribuições na forma do Simples Nacional, quando não cabível esse regime.</w:t>
      </w:r>
    </w:p>
    <w:p w14:paraId="594747D7" w14:textId="47453620" w:rsidR="00E7059C" w:rsidRPr="00E7059C" w:rsidRDefault="00A20206" w:rsidP="00500D77">
      <w:pPr>
        <w:pStyle w:val="Nivel2"/>
        <w:spacing w:line="360" w:lineRule="auto"/>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ou da área especializada no objeto.</w:t>
      </w:r>
    </w:p>
    <w:p w14:paraId="24275814" w14:textId="453A3A2C" w:rsidR="00A20206" w:rsidRPr="006E1990" w:rsidRDefault="00A20206" w:rsidP="00500D77">
      <w:pPr>
        <w:pStyle w:val="Nivel01"/>
        <w:spacing w:line="360" w:lineRule="auto"/>
      </w:pPr>
      <w:bookmarkStart w:id="36" w:name="_Toc135469230"/>
      <w:r w:rsidRPr="006E1990">
        <w:t>FASE DE HABILITAÇÃO</w:t>
      </w:r>
      <w:bookmarkEnd w:id="36"/>
    </w:p>
    <w:p w14:paraId="146AC292" w14:textId="2937B1AB" w:rsidR="00A20206" w:rsidRPr="006E1990" w:rsidRDefault="00A20206" w:rsidP="00500D77">
      <w:pPr>
        <w:pStyle w:val="Nivel2"/>
        <w:spacing w:line="360" w:lineRule="auto"/>
      </w:pPr>
      <w:r w:rsidRPr="006E1990">
        <w:t xml:space="preserve">Os </w:t>
      </w:r>
      <w:r w:rsidRPr="00B9651D">
        <w:t>documentos</w:t>
      </w:r>
      <w:r w:rsidRPr="006E1990">
        <w:t xml:space="preserve"> </w:t>
      </w:r>
      <w:r>
        <w:t>que serão exigidos para fins de habilitação estão especificados n</w:t>
      </w:r>
      <w:r w:rsidR="0085325E">
        <w:t>o</w:t>
      </w:r>
      <w:r>
        <w:t xml:space="preserve">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5"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EB72391" w14:textId="77777777" w:rsidR="00A20206" w:rsidRPr="0085325E" w:rsidRDefault="00A20206" w:rsidP="00500D77">
      <w:pPr>
        <w:pStyle w:val="Nivel3"/>
        <w:spacing w:line="360" w:lineRule="auto"/>
        <w:rPr>
          <w:i/>
          <w:iCs/>
        </w:rPr>
      </w:pPr>
      <w:bookmarkStart w:id="37"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37"/>
    </w:p>
    <w:p w14:paraId="2FB297C7" w14:textId="12E94158" w:rsidR="0085325E" w:rsidRPr="003D3EF9" w:rsidRDefault="0085325E" w:rsidP="00500D77">
      <w:pPr>
        <w:pStyle w:val="Nivel3"/>
        <w:spacing w:line="360" w:lineRule="auto"/>
        <w:rPr>
          <w:i/>
          <w:iCs/>
        </w:rPr>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r>
        <w:t>.</w:t>
      </w:r>
    </w:p>
    <w:p w14:paraId="4D0CA1CA" w14:textId="77777777" w:rsidR="00A20206" w:rsidRPr="006E1990" w:rsidRDefault="00A20206" w:rsidP="00500D77">
      <w:pPr>
        <w:pStyle w:val="Nivel2"/>
        <w:spacing w:line="360" w:lineRule="auto"/>
      </w:pPr>
      <w:r w:rsidRPr="006E1990">
        <w:lastRenderedPageBreak/>
        <w:t>Os documentos exigidos para fins de habilitação poderão ser apresentados em original</w:t>
      </w:r>
      <w:r>
        <w:t xml:space="preserve"> ou</w:t>
      </w:r>
      <w:r w:rsidRPr="006E1990">
        <w:t xml:space="preserve"> por cópia.</w:t>
      </w:r>
    </w:p>
    <w:p w14:paraId="78A7AD27" w14:textId="77777777" w:rsidR="00A20206" w:rsidRPr="005011F0" w:rsidRDefault="00A20206" w:rsidP="00500D77">
      <w:pPr>
        <w:pStyle w:val="Nivel2"/>
        <w:spacing w:line="36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6" w:history="1">
        <w:r w:rsidRPr="00E917F5">
          <w:rPr>
            <w:rStyle w:val="Hyperlink"/>
          </w:rPr>
          <w:t>Lei nº 14.133, de 2021</w:t>
        </w:r>
      </w:hyperlink>
      <w:r w:rsidRPr="005011F0">
        <w:t>.</w:t>
      </w:r>
    </w:p>
    <w:p w14:paraId="53AAAB26" w14:textId="77777777" w:rsidR="00A20206" w:rsidRPr="006E1990" w:rsidRDefault="00A20206" w:rsidP="00500D77">
      <w:pPr>
        <w:pStyle w:val="Nivel2"/>
        <w:spacing w:line="36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67" w:anchor="art63">
        <w:r w:rsidRPr="58B543D9">
          <w:rPr>
            <w:rStyle w:val="Hyperlink"/>
          </w:rPr>
          <w:t>art. 63, I, da Lei nº 14.133</w:t>
        </w:r>
        <w:r>
          <w:rPr>
            <w:rStyle w:val="Hyperlink"/>
          </w:rPr>
          <w:t xml:space="preserve">, de </w:t>
        </w:r>
        <w:r w:rsidRPr="58B543D9">
          <w:rPr>
            <w:rStyle w:val="Hyperlink"/>
          </w:rPr>
          <w:t>2021</w:t>
        </w:r>
      </w:hyperlink>
      <w:r>
        <w:t>).</w:t>
      </w:r>
    </w:p>
    <w:p w14:paraId="5574C5EB" w14:textId="77777777" w:rsidR="00A20206" w:rsidRPr="006E1990" w:rsidRDefault="00A20206" w:rsidP="00500D77">
      <w:pPr>
        <w:pStyle w:val="Nivel2"/>
        <w:spacing w:line="36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BD99E89" w14:textId="11702458" w:rsidR="00A20206" w:rsidRPr="001D0A38" w:rsidRDefault="00A20206" w:rsidP="00500D77">
      <w:pPr>
        <w:pStyle w:val="Nivel2"/>
        <w:spacing w:line="360" w:lineRule="auto"/>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68" w:history="1">
        <w:r w:rsidRPr="00EC7259">
          <w:rPr>
            <w:rStyle w:val="Hyperlink"/>
          </w:rPr>
          <w:t>Constituição Federal</w:t>
        </w:r>
      </w:hyperlink>
      <w:r>
        <w:t xml:space="preserve">, nas leis trabalhistas, </w:t>
      </w:r>
      <w:r w:rsidR="00164E61">
        <w:t xml:space="preserve">nas normas infralegais, </w:t>
      </w:r>
      <w:r>
        <w:t xml:space="preserve"> nas convenções coletivas de trabalho e nos termos de ajustamento de conduta vigentes na data de entrega das propostas.</w:t>
      </w:r>
    </w:p>
    <w:p w14:paraId="66A3E9A0" w14:textId="77777777" w:rsidR="00A20206" w:rsidRPr="006E1990" w:rsidRDefault="00A20206" w:rsidP="00500D77">
      <w:pPr>
        <w:pStyle w:val="Nivel2"/>
        <w:spacing w:line="360" w:lineRule="auto"/>
        <w:rPr>
          <w:i/>
        </w:rPr>
      </w:pPr>
      <w:r>
        <w:t xml:space="preserve">A habilitação será </w:t>
      </w:r>
      <w:r w:rsidRPr="00B9651D">
        <w:t>verificada</w:t>
      </w:r>
      <w:r>
        <w:t xml:space="preserve"> por meio do </w:t>
      </w:r>
      <w:proofErr w:type="spellStart"/>
      <w:r>
        <w:t>Sicaf</w:t>
      </w:r>
      <w:proofErr w:type="spellEnd"/>
      <w:r>
        <w:t>, nos documentos por ele abrangidos.</w:t>
      </w:r>
    </w:p>
    <w:p w14:paraId="394682B5" w14:textId="77777777" w:rsidR="00A20206" w:rsidRPr="006E1990" w:rsidRDefault="00A20206" w:rsidP="00500D77">
      <w:pPr>
        <w:pStyle w:val="Nivel3"/>
        <w:spacing w:line="360" w:lineRule="auto"/>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69"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0" w:history="1">
        <w:r w:rsidRPr="002129D2">
          <w:rPr>
            <w:rStyle w:val="Hyperlink"/>
          </w:rPr>
          <w:t>Decreto estadual nº 67.608, de 2023</w:t>
        </w:r>
      </w:hyperlink>
      <w:r w:rsidRPr="006E1990">
        <w:t>).</w:t>
      </w:r>
    </w:p>
    <w:p w14:paraId="61111C97" w14:textId="77777777" w:rsidR="00A20206" w:rsidRPr="006E1990" w:rsidRDefault="00A20206" w:rsidP="00500D77">
      <w:pPr>
        <w:pStyle w:val="Nivel2"/>
        <w:spacing w:line="360" w:lineRule="auto"/>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1">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2" w:history="1">
        <w:r w:rsidRPr="002129D2">
          <w:rPr>
            <w:rStyle w:val="Hyperlink"/>
          </w:rPr>
          <w:t>Decreto estadual nº 67.608, de 2023</w:t>
        </w:r>
      </w:hyperlink>
      <w:r w:rsidRPr="58B543D9">
        <w:t>).</w:t>
      </w:r>
    </w:p>
    <w:p w14:paraId="6882A797" w14:textId="188AEE95" w:rsidR="00A20206" w:rsidRPr="006E1990" w:rsidRDefault="00A20206" w:rsidP="00500D77">
      <w:pPr>
        <w:pStyle w:val="Nivel3"/>
        <w:spacing w:line="360" w:lineRule="auto"/>
      </w:pPr>
      <w:r w:rsidRPr="006E1990">
        <w:t xml:space="preserve">A não observância do disposto </w:t>
      </w:r>
      <w:r w:rsidR="00164E61" w:rsidRPr="006E1990">
        <w:t>n</w:t>
      </w:r>
      <w:r w:rsidR="00164E61">
        <w:t>a</w:t>
      </w:r>
      <w:r w:rsidR="00164E61" w:rsidRPr="006E1990">
        <w:t xml:space="preserve"> </w:t>
      </w:r>
      <w:r w:rsidR="00164E61">
        <w:t>subdivisão</w:t>
      </w:r>
      <w:r w:rsidR="00164E61" w:rsidRPr="006E1990">
        <w:t xml:space="preserve"> </w:t>
      </w:r>
      <w:r w:rsidR="00164E61">
        <w:t>acima</w:t>
      </w:r>
      <w:r w:rsidR="00164E61" w:rsidRPr="006E1990">
        <w:t xml:space="preserve"> </w:t>
      </w:r>
      <w:r w:rsidRPr="006E1990">
        <w:t>poderá ensejar desclassificação no momento da habilitação. (</w:t>
      </w:r>
      <w:hyperlink r:id="rId7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4" w:history="1">
        <w:r w:rsidRPr="002129D2">
          <w:rPr>
            <w:rStyle w:val="Hyperlink"/>
          </w:rPr>
          <w:t>Decreto estadual nº 67.608, de 2023</w:t>
        </w:r>
      </w:hyperlink>
      <w:r w:rsidRPr="006E1990">
        <w:t>).</w:t>
      </w:r>
    </w:p>
    <w:p w14:paraId="77644AC8" w14:textId="77777777" w:rsidR="00A20206" w:rsidRPr="006E1990" w:rsidRDefault="00A20206" w:rsidP="00500D77">
      <w:pPr>
        <w:pStyle w:val="Nivel2"/>
        <w:spacing w:line="360" w:lineRule="auto"/>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5D95CF51" w14:textId="77777777" w:rsidR="00A20206" w:rsidRPr="006E1990" w:rsidRDefault="00A20206" w:rsidP="00500D77">
      <w:pPr>
        <w:pStyle w:val="Nivel3"/>
        <w:spacing w:line="360" w:lineRule="auto"/>
        <w:rPr>
          <w:i/>
          <w:iCs/>
        </w:rPr>
      </w:pPr>
      <w:bookmarkStart w:id="3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8C4A82">
        <w:rPr>
          <w:color w:val="FF0000"/>
        </w:rPr>
        <w:t>0</w:t>
      </w:r>
      <w:r w:rsidR="001B1883">
        <w:rPr>
          <w:color w:val="FF0000"/>
        </w:rPr>
        <w:t>2</w:t>
      </w:r>
      <w:r w:rsidRPr="008D4627">
        <w:rPr>
          <w:i/>
          <w:iCs/>
          <w:color w:val="FF0000"/>
        </w:rPr>
        <w:t xml:space="preserve"> (</w:t>
      </w:r>
      <w:r w:rsidR="001B1883">
        <w:rPr>
          <w:i/>
          <w:iCs/>
          <w:color w:val="FF0000"/>
        </w:rPr>
        <w:t>duas</w:t>
      </w:r>
      <w:r w:rsidRPr="008D4627">
        <w:rPr>
          <w:i/>
          <w:iCs/>
          <w:color w:val="FF0000"/>
        </w:rPr>
        <w:t xml:space="preserve">) </w:t>
      </w:r>
      <w:r w:rsidR="001B1883">
        <w:rPr>
          <w:i/>
          <w:iCs/>
          <w:color w:val="FF0000"/>
        </w:rPr>
        <w:t>horas</w:t>
      </w:r>
      <w:r w:rsidRPr="006E1990">
        <w:t xml:space="preserve">, </w:t>
      </w:r>
      <w:r w:rsidR="008C4A82">
        <w:t>pr</w:t>
      </w:r>
      <w:r w:rsidRPr="006E1990">
        <w:t>orrogável por igual período, contado da solicitação do pregoeiro.</w:t>
      </w:r>
      <w:bookmarkEnd w:id="38"/>
    </w:p>
    <w:p w14:paraId="32DCFC51" w14:textId="77777777" w:rsidR="00A20206" w:rsidRPr="006E1990" w:rsidRDefault="00A20206" w:rsidP="00500D77">
      <w:pPr>
        <w:pStyle w:val="Nivel2"/>
        <w:spacing w:line="36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62C88C8F" w14:textId="77777777" w:rsidR="00A20206" w:rsidRPr="00B9651D" w:rsidRDefault="00A20206" w:rsidP="00500D77">
      <w:pPr>
        <w:pStyle w:val="Nivel3"/>
        <w:spacing w:line="360" w:lineRule="auto"/>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475BA75" w14:textId="77777777" w:rsidR="00A20206" w:rsidRPr="006E1990" w:rsidRDefault="00A20206" w:rsidP="00500D77">
      <w:pPr>
        <w:pStyle w:val="Nivel2"/>
        <w:spacing w:line="36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5"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37ED2D9" w14:textId="77777777" w:rsidR="00A20206" w:rsidRPr="00B9651D" w:rsidRDefault="00A20206" w:rsidP="00500D77">
      <w:pPr>
        <w:pStyle w:val="Nivel3"/>
        <w:spacing w:line="360" w:lineRule="auto"/>
      </w:pPr>
      <w:r w:rsidRPr="00B9651D">
        <w:t>complementação de informações acerca dos documentos já apresentados pelos licitantes e desde que necessária para apurar fatos existentes à época da abertura do certame; e</w:t>
      </w:r>
    </w:p>
    <w:p w14:paraId="436BBF73" w14:textId="77777777" w:rsidR="00A20206" w:rsidRPr="00B9651D" w:rsidRDefault="00A20206" w:rsidP="00500D77">
      <w:pPr>
        <w:pStyle w:val="Nivel3"/>
        <w:spacing w:line="360" w:lineRule="auto"/>
      </w:pPr>
      <w:r w:rsidRPr="00B9651D">
        <w:t>atualização de documentos cuja validade tenha expirado após a data de recebimento das propostas</w:t>
      </w:r>
      <w:r>
        <w:t>.</w:t>
      </w:r>
    </w:p>
    <w:p w14:paraId="179C78D8" w14:textId="77777777" w:rsidR="00A20206" w:rsidRPr="00B9651D" w:rsidRDefault="00A20206" w:rsidP="00500D77">
      <w:pPr>
        <w:pStyle w:val="Nivel2"/>
        <w:spacing w:line="360" w:lineRule="auto"/>
      </w:pPr>
      <w:bookmarkStart w:id="3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68D4B6AE" w14:textId="77777777" w:rsidR="00A20206" w:rsidRPr="00B9651D" w:rsidRDefault="00A20206" w:rsidP="00500D77">
      <w:pPr>
        <w:pStyle w:val="Nivel2"/>
        <w:spacing w:line="360" w:lineRule="auto"/>
      </w:pPr>
      <w:bookmarkStart w:id="4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0"/>
    </w:p>
    <w:p w14:paraId="4371249A" w14:textId="5B17FDC8" w:rsidR="00A20206" w:rsidRPr="00B9651D" w:rsidRDefault="00A20206" w:rsidP="00500D77">
      <w:pPr>
        <w:pStyle w:val="Nivel2"/>
        <w:spacing w:line="360" w:lineRule="auto"/>
      </w:pPr>
      <w:bookmarkStart w:id="4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bookmarkEnd w:id="41"/>
      <w:r w:rsidR="00164E61">
        <w:t>a</w:t>
      </w:r>
      <w:r w:rsidR="00164E61" w:rsidRPr="00B9651D">
        <w:t xml:space="preserve"> sub</w:t>
      </w:r>
      <w:r w:rsidR="00164E61">
        <w:t>divisão</w:t>
      </w:r>
      <w:r w:rsidR="00164E61" w:rsidRPr="00B9651D">
        <w:t xml:space="preserve"> anterior</w:t>
      </w:r>
      <w:r w:rsidRPr="00B9651D">
        <w:t>.</w:t>
      </w:r>
    </w:p>
    <w:p w14:paraId="6695F74B" w14:textId="39BCFD84" w:rsidR="00A20206" w:rsidRDefault="00A20206" w:rsidP="00500D77">
      <w:pPr>
        <w:pStyle w:val="Nivel2"/>
        <w:spacing w:line="360" w:lineRule="auto"/>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6" w:history="1">
        <w:r w:rsidRPr="00CF2829">
          <w:rPr>
            <w:rStyle w:val="Hyperlink"/>
          </w:rPr>
          <w:t xml:space="preserve">Lei n° 11.488, de </w:t>
        </w:r>
        <w:r w:rsidRPr="00CF2829">
          <w:rPr>
            <w:rStyle w:val="Hyperlink"/>
          </w:rPr>
          <w:lastRenderedPageBreak/>
          <w:t>2007</w:t>
        </w:r>
      </w:hyperlink>
      <w:r>
        <w:t xml:space="preserve"> (se admitida a participação de cooperativas no item 3</w:t>
      </w:r>
      <w:r w:rsidR="00342762">
        <w:t>.10</w:t>
      </w:r>
      <w:r>
        <w:t>)</w:t>
      </w:r>
      <w:r w:rsidRPr="00B9651D">
        <w:t xml:space="preserve"> somente será exigida para efeito de contratação, e não como condição para participação na licitação</w:t>
      </w:r>
      <w:r w:rsidRPr="007A46E1">
        <w:t xml:space="preserve">, exceto na hipótese em que </w:t>
      </w:r>
      <w:r w:rsidR="00342762">
        <w:t>o</w:t>
      </w:r>
      <w:r w:rsidRPr="007A46E1">
        <w:t xml:space="preserve"> objeto tenha valor estimado superior ao limite estabelecido nos §§ 1º e 3º do art</w:t>
      </w:r>
      <w:r>
        <w:t>.</w:t>
      </w:r>
      <w:r w:rsidRPr="007A46E1">
        <w:t xml:space="preserve"> 4º da </w:t>
      </w:r>
      <w:hyperlink r:id="rId77" w:history="1">
        <w:r w:rsidRPr="00E917F5">
          <w:rPr>
            <w:rStyle w:val="Hyperlink"/>
          </w:rPr>
          <w:t>Lei nº 14.133, de 2021</w:t>
        </w:r>
      </w:hyperlink>
      <w:r>
        <w:t>,</w:t>
      </w:r>
      <w:r w:rsidRPr="007A46E1">
        <w:t xml:space="preserve"> conforme seja especificado, quando houver, </w:t>
      </w:r>
      <w:r w:rsidR="00342762">
        <w:t>em subdivisão d</w:t>
      </w:r>
      <w:r w:rsidR="00342762" w:rsidRPr="007A46E1">
        <w:t xml:space="preserve">o item </w:t>
      </w:r>
      <w:r w:rsidR="00342762">
        <w:t>3.5</w:t>
      </w:r>
      <w:r w:rsidRPr="00B9651D">
        <w:t>.</w:t>
      </w:r>
    </w:p>
    <w:p w14:paraId="223CDFCD" w14:textId="2D55354E" w:rsidR="00A20206" w:rsidRPr="00B9651D" w:rsidRDefault="00A20206" w:rsidP="00500D77">
      <w:pPr>
        <w:pStyle w:val="Nivel3"/>
        <w:spacing w:line="360" w:lineRule="auto"/>
      </w:pPr>
      <w:r w:rsidRPr="007A46E1">
        <w:t xml:space="preserve">Havendo alguma restrição no que tange à regularidade fiscal e trabalhista, o licitante habilitado nas condições </w:t>
      </w:r>
      <w:r w:rsidR="00342762">
        <w:t>da subdivisão</w:t>
      </w:r>
      <w:r w:rsidR="00342762" w:rsidRPr="007A46E1">
        <w:t xml:space="preserve"> </w:t>
      </w:r>
      <w:r w:rsidR="00342762">
        <w:t xml:space="preserve">acima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F6F7024" w14:textId="0715761E" w:rsidR="00A20206" w:rsidRDefault="00A20206" w:rsidP="00500D77">
      <w:pPr>
        <w:pStyle w:val="Nivel2"/>
        <w:spacing w:line="360" w:lineRule="auto"/>
      </w:pPr>
      <w:r>
        <w:t>A disciplina da adjudicação</w:t>
      </w:r>
      <w:r w:rsidR="00342762">
        <w:t xml:space="preserve"> e</w:t>
      </w:r>
      <w:r>
        <w:t xml:space="preserve"> da homologação encontra-se no item 14 deste Edital.</w:t>
      </w:r>
    </w:p>
    <w:p w14:paraId="112DDB24" w14:textId="77777777" w:rsidR="00A20206" w:rsidRPr="003D3EF9" w:rsidRDefault="00A20206" w:rsidP="00500D77">
      <w:pPr>
        <w:pStyle w:val="Nivel01"/>
        <w:spacing w:line="360" w:lineRule="auto"/>
      </w:pPr>
      <w:bookmarkStart w:id="42" w:name="_Toc135469231"/>
      <w:r w:rsidRPr="003D3EF9">
        <w:t>DA ATA DE REGISTRO DE PREÇOS</w:t>
      </w:r>
      <w:bookmarkEnd w:id="42"/>
    </w:p>
    <w:p w14:paraId="273CA130" w14:textId="77777777" w:rsidR="00A20206" w:rsidRPr="003D3EF9" w:rsidRDefault="00A20206" w:rsidP="00500D77">
      <w:pPr>
        <w:pStyle w:val="Nvel2-Red"/>
        <w:spacing w:line="360" w:lineRule="auto"/>
      </w:pPr>
      <w:bookmarkStart w:id="43" w:name="_Hlk157601450"/>
      <w:r w:rsidRPr="00CB599A">
        <w:t>A disciplina deste item 9 não se aplica no presente procedimento, por não se tratar de licitação para registro de preços.</w:t>
      </w:r>
    </w:p>
    <w:p w14:paraId="5C006F40" w14:textId="77777777" w:rsidR="00A20206" w:rsidRPr="003D3EF9" w:rsidRDefault="00A20206" w:rsidP="00500D77">
      <w:pPr>
        <w:pStyle w:val="Nivel01"/>
        <w:spacing w:line="360" w:lineRule="auto"/>
      </w:pPr>
      <w:bookmarkStart w:id="44" w:name="_Toc135469232"/>
      <w:bookmarkEnd w:id="43"/>
      <w:r w:rsidRPr="003D3EF9">
        <w:t>DA FORMAÇÃO DO CADASTRO DE RESERVA</w:t>
      </w:r>
      <w:bookmarkEnd w:id="44"/>
      <w:r w:rsidRPr="003D3EF9">
        <w:t xml:space="preserve"> </w:t>
      </w:r>
    </w:p>
    <w:p w14:paraId="17B8C8AA" w14:textId="77777777" w:rsidR="00A20206" w:rsidRPr="003D3EF9" w:rsidRDefault="00A20206" w:rsidP="00500D77">
      <w:pPr>
        <w:pStyle w:val="Nvel2-Red"/>
        <w:spacing w:line="360" w:lineRule="auto"/>
      </w:pPr>
      <w:r w:rsidRPr="00CB599A">
        <w:t xml:space="preserve">A disciplina deste item </w:t>
      </w:r>
      <w:r>
        <w:t>10</w:t>
      </w:r>
      <w:r w:rsidRPr="00CB599A">
        <w:t xml:space="preserve"> não se aplica no presente procedimento, por não se tratar de licitação para registro de preços.</w:t>
      </w:r>
    </w:p>
    <w:p w14:paraId="26F6D024" w14:textId="77777777" w:rsidR="00A20206" w:rsidRPr="006E1990" w:rsidRDefault="00A20206" w:rsidP="00500D77">
      <w:pPr>
        <w:pStyle w:val="Nivel01"/>
        <w:spacing w:line="360" w:lineRule="auto"/>
      </w:pPr>
      <w:bookmarkStart w:id="45" w:name="_Toc135469233"/>
      <w:r>
        <w:t>DOS RECURSOS</w:t>
      </w:r>
      <w:bookmarkEnd w:id="45"/>
    </w:p>
    <w:p w14:paraId="659BB943" w14:textId="77777777" w:rsidR="00A20206" w:rsidRPr="00B9651D" w:rsidRDefault="00A20206" w:rsidP="00500D77">
      <w:pPr>
        <w:pStyle w:val="Nivel2"/>
        <w:spacing w:line="360" w:lineRule="auto"/>
      </w:pPr>
      <w:r w:rsidRPr="00B9651D">
        <w:t xml:space="preserve">A interposição de recurso referente ao julgamento das propostas, à habilitação ou inabilitação de licitantes, à anulação ou revogação da licitação, observará o disposto no </w:t>
      </w:r>
      <w:hyperlink r:id="rId78"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221F246C" w14:textId="77777777" w:rsidR="00A20206" w:rsidRPr="00B9651D" w:rsidRDefault="00A20206" w:rsidP="00500D77">
      <w:pPr>
        <w:pStyle w:val="Nivel2"/>
        <w:spacing w:line="360" w:lineRule="auto"/>
      </w:pPr>
      <w:r w:rsidRPr="00B9651D">
        <w:t>O prazo recursal é de 3 (três) dias úteis, contados da data de intimação ou de lavratura da ata.</w:t>
      </w:r>
    </w:p>
    <w:p w14:paraId="1FC4F7FC" w14:textId="77777777" w:rsidR="00A20206" w:rsidRPr="00B9651D" w:rsidRDefault="00A20206" w:rsidP="00500D77">
      <w:pPr>
        <w:pStyle w:val="Nivel2"/>
        <w:spacing w:line="360" w:lineRule="auto"/>
      </w:pPr>
      <w:r w:rsidRPr="00B9651D">
        <w:t>Quando o recurso apresentado impugnar o julgamento das propostas ou o ato de habilitação ou inabilitação do licitante:</w:t>
      </w:r>
    </w:p>
    <w:p w14:paraId="626A5397" w14:textId="77777777" w:rsidR="00A20206" w:rsidRDefault="00A20206" w:rsidP="00500D77">
      <w:pPr>
        <w:pStyle w:val="Nivel3"/>
        <w:spacing w:line="360" w:lineRule="auto"/>
      </w:pPr>
      <w:r w:rsidRPr="006E1990">
        <w:t>a intenção de recorrer deverá ser manifestada imediatamente, sob pena de preclusão;</w:t>
      </w:r>
    </w:p>
    <w:p w14:paraId="2415A7EA" w14:textId="77777777" w:rsidR="00A20206" w:rsidRPr="008D4627" w:rsidRDefault="00A20206" w:rsidP="00500D77">
      <w:pPr>
        <w:pStyle w:val="Nivel3"/>
        <w:spacing w:line="360" w:lineRule="auto"/>
      </w:pPr>
      <w:bookmarkStart w:id="46" w:name="_Hlk135318381"/>
      <w:bookmarkStart w:id="47" w:name="_Hlk135315794"/>
      <w:r w:rsidRPr="008D4627">
        <w:lastRenderedPageBreak/>
        <w:t>o prazo para a manifestação da intenção de recorrer não será inferior a 10 (dez) minutos;</w:t>
      </w:r>
      <w:bookmarkEnd w:id="46"/>
    </w:p>
    <w:bookmarkEnd w:id="47"/>
    <w:p w14:paraId="6DD79099" w14:textId="77777777" w:rsidR="00A20206" w:rsidRPr="00B9651D" w:rsidRDefault="00A20206" w:rsidP="00500D77">
      <w:pPr>
        <w:pStyle w:val="Nivel3"/>
        <w:spacing w:line="360" w:lineRule="auto"/>
      </w:pPr>
      <w:r w:rsidRPr="00B9651D">
        <w:t>o prazo para apresentação das razões recursais será iniciado na data de intimação ou de lavratura da ata de habilitação ou inabilitação;</w:t>
      </w:r>
    </w:p>
    <w:p w14:paraId="01D34090" w14:textId="77777777" w:rsidR="00A20206" w:rsidRPr="00B9651D" w:rsidRDefault="00A20206" w:rsidP="00500D77">
      <w:pPr>
        <w:pStyle w:val="Nivel3"/>
        <w:spacing w:line="360" w:lineRule="auto"/>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206074E9" w14:textId="77777777" w:rsidR="00A20206" w:rsidRPr="00B9651D" w:rsidRDefault="00A20206" w:rsidP="00500D77">
      <w:pPr>
        <w:pStyle w:val="Nivel2"/>
        <w:spacing w:line="360" w:lineRule="auto"/>
      </w:pPr>
      <w:r w:rsidRPr="00B9651D">
        <w:t>Os recursos deverão ser encaminhados em campo próprio do sistema.</w:t>
      </w:r>
    </w:p>
    <w:p w14:paraId="2F71C2A6" w14:textId="77777777" w:rsidR="00A20206" w:rsidRPr="00B9651D" w:rsidRDefault="00A20206" w:rsidP="00500D77">
      <w:pPr>
        <w:pStyle w:val="Nivel2"/>
        <w:spacing w:line="360" w:lineRule="auto"/>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A452708" w14:textId="77777777" w:rsidR="00A20206" w:rsidRPr="00B9651D" w:rsidRDefault="00A20206" w:rsidP="00500D77">
      <w:pPr>
        <w:pStyle w:val="Nivel2"/>
        <w:spacing w:line="360" w:lineRule="auto"/>
      </w:pPr>
      <w:r w:rsidRPr="00B9651D">
        <w:t xml:space="preserve">Os recursos interpostos fora do prazo não serão conhecidos. </w:t>
      </w:r>
    </w:p>
    <w:p w14:paraId="09F737C0" w14:textId="77777777" w:rsidR="00A20206" w:rsidRPr="00B9651D" w:rsidRDefault="00A20206" w:rsidP="00500D77">
      <w:pPr>
        <w:pStyle w:val="Nivel2"/>
        <w:spacing w:line="36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226C0E" w14:textId="77777777" w:rsidR="00A20206" w:rsidRPr="00B9651D" w:rsidRDefault="00A20206" w:rsidP="00500D77">
      <w:pPr>
        <w:pStyle w:val="Nivel2"/>
        <w:spacing w:line="360" w:lineRule="auto"/>
      </w:pPr>
      <w:r w:rsidRPr="00B9651D">
        <w:t>O recurso ter</w:t>
      </w:r>
      <w:r>
        <w:t>á</w:t>
      </w:r>
      <w:r w:rsidRPr="00B9651D">
        <w:t xml:space="preserve"> efeito suspensivo do ato ou da decisão recorrida até que sobrevenha decisão final da autoridade competente. </w:t>
      </w:r>
    </w:p>
    <w:p w14:paraId="7F9854D6" w14:textId="77777777" w:rsidR="00A20206" w:rsidRPr="00B9651D" w:rsidRDefault="00A20206" w:rsidP="00500D77">
      <w:pPr>
        <w:pStyle w:val="Nivel2"/>
        <w:spacing w:line="360" w:lineRule="auto"/>
      </w:pPr>
      <w:r w:rsidRPr="00B9651D">
        <w:t xml:space="preserve">O acolhimento do recurso invalida tão somente os atos insuscetíveis de aproveitamento. </w:t>
      </w:r>
    </w:p>
    <w:p w14:paraId="11FB8A69" w14:textId="77777777" w:rsidR="00A20206" w:rsidRPr="006E1990" w:rsidRDefault="00A20206" w:rsidP="00500D77">
      <w:pPr>
        <w:pStyle w:val="Nivel2"/>
        <w:spacing w:line="360" w:lineRule="auto"/>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79F98A93" w14:textId="77777777" w:rsidR="00A20206" w:rsidRPr="006E1990" w:rsidRDefault="00A20206" w:rsidP="00500D77">
      <w:pPr>
        <w:pStyle w:val="Nivel01"/>
        <w:spacing w:line="360" w:lineRule="auto"/>
      </w:pPr>
      <w:bookmarkStart w:id="48" w:name="_Toc135469234"/>
      <w:r>
        <w:t>DAS INFRAÇÕES ADMINISTRATIVAS E SANÇÕES</w:t>
      </w:r>
      <w:bookmarkEnd w:id="48"/>
    </w:p>
    <w:p w14:paraId="75461E96" w14:textId="0F4BD57A" w:rsidR="00A20206" w:rsidRPr="006E1990" w:rsidRDefault="00A20206" w:rsidP="00500D77">
      <w:pPr>
        <w:pStyle w:val="Nivel2"/>
        <w:spacing w:line="360" w:lineRule="auto"/>
      </w:pPr>
      <w:r w:rsidRPr="006E1990">
        <w:t xml:space="preserve">Comete </w:t>
      </w:r>
      <w:r w:rsidRPr="00447F3E">
        <w:t>infração</w:t>
      </w:r>
      <w:r w:rsidRPr="006E1990">
        <w:t xml:space="preserve"> administrativa, nos termos da lei, o licitante </w:t>
      </w:r>
      <w:r>
        <w:t xml:space="preserve">ou </w:t>
      </w:r>
      <w:r w:rsidR="003B6E58">
        <w:t>C</w:t>
      </w:r>
      <w:r>
        <w:t xml:space="preserve">ontratado </w:t>
      </w:r>
      <w:r w:rsidRPr="006E1990">
        <w:t xml:space="preserve">que, com dolo ou culpa: </w:t>
      </w:r>
    </w:p>
    <w:p w14:paraId="1E1063FE" w14:textId="77777777" w:rsidR="00A20206" w:rsidRDefault="00A20206" w:rsidP="00500D77">
      <w:pPr>
        <w:pStyle w:val="Nivel3"/>
        <w:spacing w:line="360" w:lineRule="auto"/>
      </w:pPr>
      <w:bookmarkStart w:id="49" w:name="_Ref114668085"/>
      <w:bookmarkStart w:id="50" w:name="_Hlk114652595"/>
      <w:r>
        <w:t>der causa à inexecução parcial do contrato;</w:t>
      </w:r>
    </w:p>
    <w:p w14:paraId="75D8D8B8" w14:textId="77777777" w:rsidR="00A20206" w:rsidRDefault="00A20206" w:rsidP="00500D77">
      <w:pPr>
        <w:pStyle w:val="Nivel3"/>
        <w:spacing w:line="360" w:lineRule="auto"/>
      </w:pPr>
      <w:r w:rsidRPr="00683B68">
        <w:t>der causa à inexecução parcial do contrato que cause grave dano à Administração ou ao funcionamento dos serviços públicos ou ao interesse coletivo;</w:t>
      </w:r>
    </w:p>
    <w:p w14:paraId="1AFEF5B2" w14:textId="77777777" w:rsidR="00A20206" w:rsidRDefault="00A20206" w:rsidP="00500D77">
      <w:pPr>
        <w:pStyle w:val="Nivel3"/>
        <w:spacing w:line="360" w:lineRule="auto"/>
      </w:pPr>
      <w:r w:rsidRPr="00683B68">
        <w:t>der causa à inexecução total do contrato;</w:t>
      </w:r>
    </w:p>
    <w:p w14:paraId="4224620A" w14:textId="77777777" w:rsidR="00A20206" w:rsidRPr="00447F3E" w:rsidRDefault="00A20206" w:rsidP="00500D77">
      <w:pPr>
        <w:pStyle w:val="Nivel3"/>
        <w:spacing w:line="360" w:lineRule="auto"/>
      </w:pPr>
      <w:r w:rsidRPr="00447F3E">
        <w:lastRenderedPageBreak/>
        <w:t>deixar de entregar a documentação exigida para o certame</w:t>
      </w:r>
      <w:r>
        <w:t>, inclusive</w:t>
      </w:r>
      <w:r w:rsidRPr="00447F3E">
        <w:t xml:space="preserve"> não entregar qualquer documento que tenha sido solicitado pelo pregoeiro durante o certame;</w:t>
      </w:r>
      <w:bookmarkEnd w:id="49"/>
    </w:p>
    <w:p w14:paraId="08D1F234" w14:textId="76BF23B2" w:rsidR="00A20206" w:rsidRPr="00447F3E" w:rsidRDefault="003B6E58" w:rsidP="00500D77">
      <w:pPr>
        <w:pStyle w:val="Nivel3"/>
        <w:spacing w:line="360" w:lineRule="auto"/>
      </w:pPr>
      <w:bookmarkStart w:id="51" w:name="_Ref114668108"/>
      <w:r>
        <w:t>s</w:t>
      </w:r>
      <w:r w:rsidR="00A20206" w:rsidRPr="00447F3E">
        <w:t>alvo em decorrência de fato superveniente devidamente justificado, não mantiver a proposta</w:t>
      </w:r>
      <w:r w:rsidR="00A20206">
        <w:t>,</w:t>
      </w:r>
      <w:r w:rsidR="00A20206" w:rsidRPr="00447F3E">
        <w:t xml:space="preserve"> em especial quando:</w:t>
      </w:r>
      <w:bookmarkEnd w:id="51"/>
    </w:p>
    <w:p w14:paraId="79455CD3" w14:textId="77777777" w:rsidR="00A20206" w:rsidRPr="00447F3E" w:rsidRDefault="00A20206" w:rsidP="00500D77">
      <w:pPr>
        <w:pStyle w:val="Nivel4"/>
        <w:spacing w:line="360" w:lineRule="auto"/>
      </w:pPr>
      <w:r w:rsidRPr="00447F3E">
        <w:t xml:space="preserve">não enviar a proposta adequada ao último lance ofertado ou após a negociação; </w:t>
      </w:r>
    </w:p>
    <w:p w14:paraId="750703BC" w14:textId="77777777" w:rsidR="00A20206" w:rsidRPr="00447F3E" w:rsidRDefault="00A20206" w:rsidP="00500D77">
      <w:pPr>
        <w:pStyle w:val="Nivel4"/>
        <w:spacing w:line="360" w:lineRule="auto"/>
      </w:pPr>
      <w:r w:rsidRPr="00447F3E">
        <w:t xml:space="preserve">recusar-se a enviar o detalhamento da proposta quando exigível; </w:t>
      </w:r>
    </w:p>
    <w:p w14:paraId="29273185" w14:textId="77777777" w:rsidR="00A20206" w:rsidRPr="00447F3E" w:rsidRDefault="00A20206" w:rsidP="00500D77">
      <w:pPr>
        <w:pStyle w:val="Nivel4"/>
        <w:spacing w:line="360" w:lineRule="auto"/>
      </w:pPr>
      <w:r w:rsidRPr="00447F3E">
        <w:t>pedir para ser desclassificado quando encerrada a etapa competitiva;</w:t>
      </w:r>
    </w:p>
    <w:p w14:paraId="49E8C654" w14:textId="77777777" w:rsidR="00A20206" w:rsidRPr="006E1990" w:rsidRDefault="00A20206" w:rsidP="00500D77">
      <w:pPr>
        <w:pStyle w:val="Nivel3"/>
        <w:spacing w:line="360" w:lineRule="auto"/>
      </w:pPr>
      <w:bookmarkStart w:id="52" w:name="_Ref114668139"/>
      <w:r w:rsidRPr="006E1990">
        <w:t>não celebrar o contrato ou não entregar a documentação exigida para a contratação, quando convocado dentro do prazo de validade de sua proposta;</w:t>
      </w:r>
      <w:bookmarkEnd w:id="52"/>
    </w:p>
    <w:p w14:paraId="020D51D9" w14:textId="1DC951E3" w:rsidR="00A20206" w:rsidRPr="006E1990" w:rsidRDefault="00A20206" w:rsidP="00500D77">
      <w:pPr>
        <w:pStyle w:val="Nivel4"/>
        <w:spacing w:line="360" w:lineRule="auto"/>
      </w:pPr>
      <w:r w:rsidRPr="006E1990">
        <w:t xml:space="preserve">recusar-se, sem justificativa, a </w:t>
      </w:r>
      <w:r>
        <w:t>formalizar</w:t>
      </w:r>
      <w:r w:rsidRPr="006E1990">
        <w:t xml:space="preserve"> </w:t>
      </w:r>
      <w:r>
        <w:t>a</w:t>
      </w:r>
      <w:r w:rsidRPr="006E1990">
        <w:t xml:space="preserve"> contrat</w:t>
      </w:r>
      <w:r>
        <w:t>açã</w:t>
      </w:r>
      <w:r w:rsidRPr="006E1990">
        <w:t xml:space="preserve">o no prazo </w:t>
      </w:r>
      <w:r>
        <w:t xml:space="preserve">e condições </w:t>
      </w:r>
      <w:r w:rsidRPr="006E1990">
        <w:t>estabelecido</w:t>
      </w:r>
      <w:r>
        <w:t>s</w:t>
      </w:r>
      <w:r w:rsidRPr="006E1990">
        <w:t xml:space="preserve"> pela Administração;</w:t>
      </w:r>
    </w:p>
    <w:p w14:paraId="54099054" w14:textId="77777777" w:rsidR="00A20206" w:rsidRDefault="00A20206" w:rsidP="00500D77">
      <w:pPr>
        <w:pStyle w:val="Nivel3"/>
        <w:spacing w:line="360" w:lineRule="auto"/>
      </w:pPr>
      <w:bookmarkStart w:id="53" w:name="_Ref114668249"/>
      <w:r w:rsidRPr="00683B68">
        <w:t>ensejar o retardamento da execução ou da entrega do objeto da contratação sem motivo justificado;</w:t>
      </w:r>
    </w:p>
    <w:p w14:paraId="0DF2BD97" w14:textId="77777777" w:rsidR="00A20206" w:rsidRPr="00447F3E" w:rsidRDefault="00A20206" w:rsidP="00500D77">
      <w:pPr>
        <w:pStyle w:val="Nivel3"/>
        <w:spacing w:line="360" w:lineRule="auto"/>
      </w:pPr>
      <w:r w:rsidRPr="00447F3E">
        <w:t>apresentar declaração ou documentação falsa exigida para o certame ou prestar declaração falsa durante a licitação</w:t>
      </w:r>
      <w:bookmarkEnd w:id="53"/>
      <w:r>
        <w:t xml:space="preserve"> ou a execução do contrato;</w:t>
      </w:r>
    </w:p>
    <w:p w14:paraId="345FF085" w14:textId="77777777" w:rsidR="00A20206" w:rsidRPr="00447F3E" w:rsidRDefault="00A20206" w:rsidP="00500D77">
      <w:pPr>
        <w:pStyle w:val="Nivel3"/>
        <w:spacing w:line="360" w:lineRule="auto"/>
      </w:pPr>
      <w:bookmarkStart w:id="54" w:name="_Ref114668245"/>
      <w:r w:rsidRPr="00447F3E">
        <w:t>fraudar a licitação</w:t>
      </w:r>
      <w:bookmarkEnd w:id="54"/>
      <w:r>
        <w:t xml:space="preserve"> ou praticar ato fraudulento na execução do contrato;</w:t>
      </w:r>
    </w:p>
    <w:p w14:paraId="5F9AEDAA" w14:textId="77777777" w:rsidR="00A20206" w:rsidRPr="00447F3E" w:rsidRDefault="00A20206" w:rsidP="00500D77">
      <w:pPr>
        <w:pStyle w:val="Nivel3"/>
        <w:spacing w:line="360" w:lineRule="auto"/>
      </w:pPr>
      <w:bookmarkStart w:id="55" w:name="_Ref114668247"/>
      <w:r w:rsidRPr="00447F3E">
        <w:t>comportar-se de modo inidôneo ou cometer fraude de qualquer natureza, em especial quando:</w:t>
      </w:r>
      <w:bookmarkEnd w:id="55"/>
    </w:p>
    <w:p w14:paraId="559C7A4F" w14:textId="77777777" w:rsidR="00A20206" w:rsidRPr="00447F3E" w:rsidRDefault="00A20206" w:rsidP="00500D77">
      <w:pPr>
        <w:pStyle w:val="Nivel4"/>
        <w:spacing w:line="360" w:lineRule="auto"/>
      </w:pPr>
      <w:r w:rsidRPr="00447F3E">
        <w:t xml:space="preserve">agir em conluio ou em desconformidade com a lei; </w:t>
      </w:r>
    </w:p>
    <w:p w14:paraId="6F0D0396" w14:textId="77777777" w:rsidR="00A20206" w:rsidRPr="00447F3E" w:rsidRDefault="00A20206" w:rsidP="00500D77">
      <w:pPr>
        <w:pStyle w:val="Nivel4"/>
        <w:spacing w:line="360" w:lineRule="auto"/>
      </w:pPr>
      <w:r w:rsidRPr="00447F3E">
        <w:t xml:space="preserve">induzir deliberadamente a erro no julgamento; </w:t>
      </w:r>
    </w:p>
    <w:p w14:paraId="40BB37B2" w14:textId="77777777" w:rsidR="00A20206" w:rsidRPr="00447F3E" w:rsidRDefault="00A20206" w:rsidP="00500D77">
      <w:pPr>
        <w:pStyle w:val="Nivel3"/>
        <w:spacing w:line="360" w:lineRule="auto"/>
      </w:pPr>
      <w:bookmarkStart w:id="56" w:name="_Ref114668251"/>
      <w:r w:rsidRPr="00447F3E">
        <w:t>praticar atos ilícitos com vistas a frustrar os objetivos da licitação</w:t>
      </w:r>
      <w:bookmarkEnd w:id="56"/>
      <w:r>
        <w:t>;</w:t>
      </w:r>
    </w:p>
    <w:p w14:paraId="69547B22" w14:textId="77777777" w:rsidR="00A20206" w:rsidRPr="00447F3E" w:rsidRDefault="00A20206" w:rsidP="00500D77">
      <w:pPr>
        <w:pStyle w:val="Nivel3"/>
        <w:spacing w:line="360" w:lineRule="auto"/>
      </w:pPr>
      <w:bookmarkStart w:id="57" w:name="_Ref114668252"/>
      <w:r w:rsidRPr="00447F3E">
        <w:t xml:space="preserve">praticar ato lesivo previsto no </w:t>
      </w:r>
      <w:hyperlink r:id="rId79"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57"/>
    </w:p>
    <w:bookmarkEnd w:id="50"/>
    <w:p w14:paraId="011800CE" w14:textId="77777777" w:rsidR="003B6E58" w:rsidRPr="006E1990" w:rsidRDefault="003B6E58" w:rsidP="00500D77">
      <w:pPr>
        <w:pStyle w:val="Nivel2"/>
        <w:spacing w:line="360" w:lineRule="auto"/>
      </w:pPr>
      <w:r w:rsidRPr="006E1990">
        <w:t>Com fu</w:t>
      </w:r>
      <w:r>
        <w:t>ndamento</w:t>
      </w:r>
      <w:r w:rsidRPr="006E1990">
        <w:t xml:space="preserve"> na </w:t>
      </w:r>
      <w:hyperlink r:id="rId80"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73A84F73" w14:textId="77777777" w:rsidR="00A20206" w:rsidRPr="00447F3E" w:rsidRDefault="00A20206" w:rsidP="00500D77">
      <w:pPr>
        <w:pStyle w:val="Nivel3"/>
        <w:spacing w:line="360" w:lineRule="auto"/>
      </w:pPr>
      <w:r w:rsidRPr="00447F3E">
        <w:t xml:space="preserve">advertência; </w:t>
      </w:r>
    </w:p>
    <w:p w14:paraId="1AFCE9E3" w14:textId="77777777" w:rsidR="00A20206" w:rsidRPr="00447F3E" w:rsidRDefault="00A20206" w:rsidP="00500D77">
      <w:pPr>
        <w:pStyle w:val="Nivel3"/>
        <w:spacing w:line="360" w:lineRule="auto"/>
      </w:pPr>
      <w:r w:rsidRPr="00447F3E">
        <w:t>multa;</w:t>
      </w:r>
    </w:p>
    <w:p w14:paraId="73A56DB9" w14:textId="77777777" w:rsidR="00A20206" w:rsidRPr="00447F3E" w:rsidRDefault="00A20206" w:rsidP="00500D77">
      <w:pPr>
        <w:pStyle w:val="Nivel3"/>
        <w:spacing w:line="360" w:lineRule="auto"/>
      </w:pPr>
      <w:r w:rsidRPr="00447F3E">
        <w:t>impedimento de licitar e contratar</w:t>
      </w:r>
      <w:r>
        <w:t>;</w:t>
      </w:r>
      <w:r w:rsidRPr="00447F3E">
        <w:t xml:space="preserve"> e</w:t>
      </w:r>
    </w:p>
    <w:p w14:paraId="2C6F3E41" w14:textId="77777777" w:rsidR="00A20206" w:rsidRPr="00447F3E" w:rsidRDefault="00A20206" w:rsidP="00500D77">
      <w:pPr>
        <w:pStyle w:val="Nivel3"/>
        <w:spacing w:line="360" w:lineRule="auto"/>
      </w:pPr>
      <w:r w:rsidRPr="00447F3E">
        <w:lastRenderedPageBreak/>
        <w:t>declaração de inidoneidade para licitar ou contratar.</w:t>
      </w:r>
    </w:p>
    <w:p w14:paraId="42B41AC1" w14:textId="77777777" w:rsidR="00A20206" w:rsidRPr="006E1990" w:rsidRDefault="00A20206" w:rsidP="00500D77">
      <w:pPr>
        <w:pStyle w:val="Nivel2"/>
        <w:spacing w:line="360" w:lineRule="auto"/>
      </w:pPr>
      <w:r w:rsidRPr="006E1990">
        <w:t>Na aplicação das sanções serão considerados:</w:t>
      </w:r>
    </w:p>
    <w:p w14:paraId="12734179" w14:textId="77777777" w:rsidR="00A20206" w:rsidRPr="00447F3E" w:rsidRDefault="00A20206" w:rsidP="00500D77">
      <w:pPr>
        <w:pStyle w:val="Nivel3"/>
        <w:spacing w:line="360" w:lineRule="auto"/>
      </w:pPr>
      <w:r w:rsidRPr="00447F3E">
        <w:t>a natureza e a gravidade da infração cometida</w:t>
      </w:r>
      <w:r>
        <w:t>;</w:t>
      </w:r>
    </w:p>
    <w:p w14:paraId="6AA36CE3" w14:textId="77777777" w:rsidR="00A20206" w:rsidRPr="00447F3E" w:rsidRDefault="00A20206" w:rsidP="00500D77">
      <w:pPr>
        <w:pStyle w:val="Nivel3"/>
        <w:spacing w:line="360" w:lineRule="auto"/>
      </w:pPr>
      <w:r w:rsidRPr="00447F3E">
        <w:t>as peculiaridades do caso concreto</w:t>
      </w:r>
      <w:r>
        <w:t>;</w:t>
      </w:r>
    </w:p>
    <w:p w14:paraId="1A952792" w14:textId="77777777" w:rsidR="00A20206" w:rsidRPr="00447F3E" w:rsidRDefault="00A20206" w:rsidP="00500D77">
      <w:pPr>
        <w:pStyle w:val="Nivel3"/>
        <w:spacing w:line="360" w:lineRule="auto"/>
      </w:pPr>
      <w:r w:rsidRPr="00447F3E">
        <w:t>as circunstâncias agravantes ou atenuantes</w:t>
      </w:r>
      <w:r>
        <w:t>;</w:t>
      </w:r>
    </w:p>
    <w:p w14:paraId="671BBD1D" w14:textId="77777777" w:rsidR="00A20206" w:rsidRPr="00447F3E" w:rsidRDefault="00A20206" w:rsidP="00500D77">
      <w:pPr>
        <w:pStyle w:val="Nivel3"/>
        <w:spacing w:line="360" w:lineRule="auto"/>
      </w:pPr>
      <w:r w:rsidRPr="00447F3E">
        <w:t>os danos que dela provierem para a Administração Pública</w:t>
      </w:r>
      <w:r>
        <w:t>;</w:t>
      </w:r>
    </w:p>
    <w:p w14:paraId="2E3300C4" w14:textId="77777777" w:rsidR="00A20206" w:rsidRPr="00447F3E" w:rsidRDefault="00A20206" w:rsidP="00500D77">
      <w:pPr>
        <w:pStyle w:val="Nivel3"/>
        <w:spacing w:line="360" w:lineRule="auto"/>
      </w:pPr>
      <w:r w:rsidRPr="00447F3E">
        <w:t>a implantação ou o aperfeiçoamento de programa de integridade, conforme normas e orientações dos órgãos de controle.</w:t>
      </w:r>
    </w:p>
    <w:p w14:paraId="75B12303" w14:textId="77777777" w:rsidR="00A20206" w:rsidRDefault="00A20206" w:rsidP="00500D77">
      <w:pPr>
        <w:pStyle w:val="Nvel2-Red"/>
        <w:spacing w:line="360" w:lineRule="auto"/>
      </w:pPr>
      <w:r w:rsidRPr="003D3EF9">
        <w:t xml:space="preserve">A sanção de multa será calculada em conformidade com a documentação que integra este instrumento, e aplicada após regular processo administrativo. </w:t>
      </w:r>
    </w:p>
    <w:p w14:paraId="19B7735C" w14:textId="77777777" w:rsidR="003B6E58" w:rsidRPr="003B6E58" w:rsidRDefault="003B6E58" w:rsidP="00500D77">
      <w:pPr>
        <w:pStyle w:val="Nivel01"/>
        <w:numPr>
          <w:ilvl w:val="0"/>
          <w:numId w:val="0"/>
        </w:numPr>
        <w:spacing w:line="360" w:lineRule="auto"/>
        <w:ind w:left="360"/>
        <w:rPr>
          <w:rFonts w:eastAsia="Arial"/>
          <w:b w:val="0"/>
          <w:bCs w:val="0"/>
          <w:color w:val="auto"/>
        </w:rPr>
      </w:pPr>
      <w:r w:rsidRPr="003B6E58">
        <w:rPr>
          <w:b w:val="0"/>
          <w:bCs w:val="0"/>
          <w:color w:val="auto"/>
        </w:rPr>
        <w:t>12.4.1.</w:t>
      </w:r>
      <w:r w:rsidRPr="003B6E58">
        <w:rPr>
          <w:b w:val="0"/>
          <w:bCs w:val="0"/>
          <w:color w:val="auto"/>
        </w:rPr>
        <w:tab/>
        <w:t xml:space="preserve">A sanção de multa prevista no inciso II do </w:t>
      </w:r>
      <w:r w:rsidRPr="003B6E58">
        <w:rPr>
          <w:b w:val="0"/>
          <w:bCs w:val="0"/>
          <w:i/>
          <w:iCs/>
          <w:color w:val="auto"/>
        </w:rPr>
        <w:t>caput</w:t>
      </w:r>
      <w:r w:rsidRPr="003B6E58">
        <w:rPr>
          <w:b w:val="0"/>
          <w:bCs w:val="0"/>
          <w:color w:val="auto"/>
        </w:rPr>
        <w:t xml:space="preserve"> do art. 156 da </w:t>
      </w:r>
      <w:hyperlink r:id="rId81" w:history="1">
        <w:r w:rsidRPr="003B6E58">
          <w:rPr>
            <w:rStyle w:val="Hyperlink"/>
            <w:b w:val="0"/>
            <w:bCs w:val="0"/>
            <w:color w:val="auto"/>
          </w:rPr>
          <w:t>Lei nº 14.133, de 2021</w:t>
        </w:r>
      </w:hyperlink>
      <w:r w:rsidRPr="003B6E58">
        <w:rPr>
          <w:b w:val="0"/>
          <w:bCs w:val="0"/>
          <w:color w:val="auto"/>
        </w:rPr>
        <w:t xml:space="preserve">, calculada na forma deste Edital, não poderá ser inferior a 0,5% (cinco décimos por cento) nem superior a 30% (trinta por cento) do valor do contrato (§ 3º do art. 156 da </w:t>
      </w:r>
      <w:hyperlink r:id="rId82" w:history="1">
        <w:r w:rsidRPr="003B6E58">
          <w:rPr>
            <w:rStyle w:val="Hyperlink"/>
            <w:b w:val="0"/>
            <w:bCs w:val="0"/>
            <w:color w:val="auto"/>
          </w:rPr>
          <w:t>Lei nº 14.133, de 2021</w:t>
        </w:r>
      </w:hyperlink>
      <w:r w:rsidRPr="003B6E58">
        <w:rPr>
          <w:b w:val="0"/>
          <w:bCs w:val="0"/>
          <w:color w:val="auto"/>
        </w:rPr>
        <w:t>).</w:t>
      </w:r>
    </w:p>
    <w:p w14:paraId="279912B1" w14:textId="77777777" w:rsidR="00A20206" w:rsidRPr="00447F3E" w:rsidRDefault="00A20206" w:rsidP="00500D77">
      <w:pPr>
        <w:pStyle w:val="Nivel2"/>
        <w:spacing w:line="360" w:lineRule="auto"/>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66ED9A8" w14:textId="77777777" w:rsidR="00A20206" w:rsidRDefault="00A20206" w:rsidP="00500D77">
      <w:pPr>
        <w:pStyle w:val="Nivel2"/>
        <w:spacing w:line="360" w:lineRule="auto"/>
      </w:pPr>
      <w:r>
        <w:t>Antes da</w:t>
      </w:r>
      <w:r w:rsidRPr="00447F3E">
        <w:t xml:space="preserve"> aplicação da sanção de multa será facultada a defesa do interessado no prazo de 15 (quinze) dias úteis, contado da data de sua intimação.</w:t>
      </w:r>
    </w:p>
    <w:p w14:paraId="55A0D533" w14:textId="77777777" w:rsidR="00A20206" w:rsidRPr="00447F3E" w:rsidRDefault="00A20206" w:rsidP="00500D77">
      <w:pPr>
        <w:pStyle w:val="Nivel2"/>
        <w:spacing w:line="360" w:lineRule="auto"/>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161FF732" w14:textId="77777777" w:rsidR="00A20206" w:rsidRPr="00447F3E" w:rsidRDefault="00A20206" w:rsidP="00500D77">
      <w:pPr>
        <w:pStyle w:val="Nivel2"/>
        <w:spacing w:line="360" w:lineRule="auto"/>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03FD2D75" w14:textId="7322514A" w:rsidR="00471625" w:rsidRPr="00447F3E" w:rsidRDefault="00A20206" w:rsidP="00500D77">
      <w:pPr>
        <w:pStyle w:val="Nivel2"/>
        <w:spacing w:line="360" w:lineRule="auto"/>
      </w:pPr>
      <w:r>
        <w:lastRenderedPageBreak/>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duração observará o</w:t>
      </w:r>
      <w:r w:rsidR="00471625" w:rsidRPr="00447F3E">
        <w:t xml:space="preserve"> </w:t>
      </w:r>
      <w:r w:rsidR="00471625">
        <w:t>disposto</w:t>
      </w:r>
      <w:r w:rsidR="00471625" w:rsidRPr="00447F3E">
        <w:t xml:space="preserve"> no </w:t>
      </w:r>
      <w:hyperlink r:id="rId83" w:anchor="art156§5" w:history="1">
        <w:r w:rsidR="00471625" w:rsidRPr="00447F3E">
          <w:rPr>
            <w:rStyle w:val="Hyperlink"/>
            <w:color w:val="000000"/>
          </w:rPr>
          <w:t>art. 156, §</w:t>
        </w:r>
        <w:r w:rsidR="00471625">
          <w:rPr>
            <w:rStyle w:val="Hyperlink"/>
            <w:color w:val="000000"/>
          </w:rPr>
          <w:t xml:space="preserve"> </w:t>
        </w:r>
        <w:r w:rsidR="00471625" w:rsidRPr="00447F3E">
          <w:rPr>
            <w:rStyle w:val="Hyperlink"/>
            <w:color w:val="000000"/>
          </w:rPr>
          <w:t xml:space="preserve">5º, da </w:t>
        </w:r>
        <w:r w:rsidR="00471625" w:rsidRPr="000475A7">
          <w:rPr>
            <w:rStyle w:val="Hyperlink"/>
            <w:color w:val="002060"/>
          </w:rPr>
          <w:t>Lei nº 14.133, de 2021</w:t>
        </w:r>
      </w:hyperlink>
      <w:r w:rsidR="00471625" w:rsidRPr="00447F3E">
        <w:t>.</w:t>
      </w:r>
    </w:p>
    <w:p w14:paraId="355CDCE9" w14:textId="453F2A6F" w:rsidR="00A20206" w:rsidRPr="00447F3E" w:rsidRDefault="00A20206" w:rsidP="00500D77">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 xml:space="preserve">o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4" w:history="1">
        <w:r w:rsidRPr="00E917F5">
          <w:rPr>
            <w:rStyle w:val="Hyperlink"/>
          </w:rPr>
          <w:t>Lei nº 14.133, de 2021</w:t>
        </w:r>
      </w:hyperlink>
      <w:r>
        <w:t>)</w:t>
      </w:r>
      <w:r w:rsidRPr="00447F3E">
        <w:t xml:space="preserve">. </w:t>
      </w:r>
    </w:p>
    <w:p w14:paraId="4693A8EA" w14:textId="77777777" w:rsidR="00A20206" w:rsidRPr="00447F3E" w:rsidRDefault="00A20206" w:rsidP="00500D77">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5"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9C403C8" w14:textId="77777777" w:rsidR="00A20206" w:rsidRDefault="00A20206" w:rsidP="00500D77">
      <w:pPr>
        <w:pStyle w:val="Nivel2"/>
        <w:spacing w:line="360" w:lineRule="auto"/>
      </w:pPr>
      <w:r w:rsidRPr="005039F5">
        <w:t>As sanções são autônomas e a aplicação de uma não exclui a de outra.</w:t>
      </w:r>
    </w:p>
    <w:p w14:paraId="5FD1E346" w14:textId="77777777" w:rsidR="00A20206" w:rsidRPr="00447F3E" w:rsidRDefault="00A20206" w:rsidP="00500D77">
      <w:pPr>
        <w:pStyle w:val="Nivel2"/>
        <w:spacing w:line="360" w:lineRule="auto"/>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208E98C" w14:textId="77777777" w:rsidR="00A20206" w:rsidRPr="00447F3E" w:rsidRDefault="00A20206" w:rsidP="00500D77">
      <w:pPr>
        <w:pStyle w:val="Nivel2"/>
        <w:spacing w:line="360" w:lineRule="auto"/>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AF44FA9" w14:textId="77777777" w:rsidR="00A20206" w:rsidRPr="00447F3E" w:rsidRDefault="00A20206" w:rsidP="00500D77">
      <w:pPr>
        <w:pStyle w:val="Nivel2"/>
        <w:spacing w:line="360" w:lineRule="auto"/>
      </w:pPr>
      <w:r w:rsidRPr="00447F3E">
        <w:t>O recurso e o pedido de reconsideração terão efeito suspensivo do ato ou da decisão recorrida até que sobrevenha decisão final da autoridade competente.</w:t>
      </w:r>
    </w:p>
    <w:p w14:paraId="09A10241" w14:textId="77777777" w:rsidR="00A20206" w:rsidRDefault="00A20206" w:rsidP="00500D77">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0E034D5" w14:textId="1BBC79B8" w:rsidR="00A20206" w:rsidRDefault="00A20206" w:rsidP="00500D77">
      <w:pPr>
        <w:pStyle w:val="Nivel2"/>
        <w:spacing w:line="360" w:lineRule="auto"/>
      </w:pPr>
      <w:r w:rsidRPr="00AD305F">
        <w:t xml:space="preserve">Se a multa aplicada e as indenizações cabíveis forem superiores ao valor do pagamento eventualmente devido pelo Contratante </w:t>
      </w:r>
      <w:r w:rsidR="00471625">
        <w:t>ao</w:t>
      </w:r>
      <w:r w:rsidRPr="00AD305F">
        <w:t xml:space="preserve"> Contratad</w:t>
      </w:r>
      <w:r w:rsidR="00471625">
        <w:t>o</w:t>
      </w:r>
      <w:r w:rsidRPr="00AD305F">
        <w:t xml:space="preserve">,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8" w:history="1">
        <w:r w:rsidRPr="00E917F5">
          <w:rPr>
            <w:rStyle w:val="Hyperlink"/>
          </w:rPr>
          <w:t>Lei nº 14.133, de 2021</w:t>
        </w:r>
      </w:hyperlink>
      <w:r w:rsidRPr="00AD305F">
        <w:t>).</w:t>
      </w:r>
    </w:p>
    <w:p w14:paraId="34579237" w14:textId="77777777" w:rsidR="00A20206" w:rsidRDefault="00A20206" w:rsidP="00500D77">
      <w:pPr>
        <w:pStyle w:val="Nivel2"/>
        <w:spacing w:line="360" w:lineRule="auto"/>
      </w:pPr>
      <w:r w:rsidRPr="00035987">
        <w:t xml:space="preserve">Os atos previstos como infrações administrativas na lei de licitações e contratos da Administração Pública que também sejam tipificados como atos lesivos na </w:t>
      </w:r>
      <w:hyperlink r:id="rId89"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E9122B9" w14:textId="77777777" w:rsidR="00A20206" w:rsidRDefault="00A20206" w:rsidP="00500D77">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0"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40EDD0E9" w14:textId="77777777" w:rsidR="00A20206" w:rsidRDefault="00A20206" w:rsidP="00500D77">
      <w:pPr>
        <w:pStyle w:val="Nivel2"/>
        <w:spacing w:line="360" w:lineRule="auto"/>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1" w:history="1">
        <w:r w:rsidRPr="00E917F5">
          <w:rPr>
            <w:rStyle w:val="Hyperlink"/>
          </w:rPr>
          <w:t>Lei nº 14.133, de 2021</w:t>
        </w:r>
      </w:hyperlink>
      <w:r w:rsidRPr="008D68B6">
        <w:t>).</w:t>
      </w:r>
    </w:p>
    <w:p w14:paraId="7E745797" w14:textId="77777777" w:rsidR="00A20206" w:rsidRPr="006E1990" w:rsidRDefault="00A20206" w:rsidP="00500D77">
      <w:pPr>
        <w:pStyle w:val="Nivel01"/>
        <w:spacing w:line="360" w:lineRule="auto"/>
      </w:pPr>
      <w:bookmarkStart w:id="58" w:name="_Toc135469235"/>
      <w:r>
        <w:t>DA IMPUGNAÇÃO AO EDITAL E DO PEDIDO DE ESCLARECIMENTO</w:t>
      </w:r>
      <w:bookmarkEnd w:id="58"/>
    </w:p>
    <w:p w14:paraId="50513563" w14:textId="77777777" w:rsidR="00A20206" w:rsidRPr="001E635C" w:rsidRDefault="00A20206" w:rsidP="00500D77">
      <w:pPr>
        <w:pStyle w:val="Nivel2"/>
        <w:spacing w:line="360" w:lineRule="auto"/>
      </w:pPr>
      <w:r w:rsidRPr="00447F3E">
        <w:t xml:space="preserve">Qualquer pessoa é parte legítima para impugnar este Edital por irregularidade na aplicação da </w:t>
      </w:r>
      <w:hyperlink r:id="rId92"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67A08C8" w14:textId="77777777" w:rsidR="00A20206" w:rsidRPr="006E1990" w:rsidRDefault="00A20206" w:rsidP="00500D77">
      <w:pPr>
        <w:pStyle w:val="Nivel2"/>
        <w:spacing w:line="360" w:lineRule="auto"/>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3"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r w:rsidR="00837541">
        <w:rPr>
          <w:i/>
          <w:iCs/>
          <w:color w:val="FF0000"/>
        </w:rPr>
        <w:t>compras.gov.br</w:t>
      </w:r>
      <w:r w:rsidR="00AF1F26">
        <w:t>, constando o número do processo e número do Edital</w:t>
      </w:r>
    </w:p>
    <w:p w14:paraId="22AFB720" w14:textId="77777777" w:rsidR="00A20206" w:rsidRPr="006E1990" w:rsidRDefault="00A20206" w:rsidP="00500D77">
      <w:pPr>
        <w:pStyle w:val="Nivel2"/>
        <w:spacing w:line="360" w:lineRule="auto"/>
      </w:pPr>
      <w:r w:rsidRPr="006E1990">
        <w:t xml:space="preserve">As </w:t>
      </w:r>
      <w:r w:rsidRPr="00447F3E">
        <w:t>impugnações</w:t>
      </w:r>
      <w:r w:rsidRPr="006E1990">
        <w:t xml:space="preserve"> e pedidos de esclarecimentos não suspendem os prazos previstos no certame.</w:t>
      </w:r>
    </w:p>
    <w:p w14:paraId="4A1111A1" w14:textId="77777777" w:rsidR="00A20206" w:rsidRPr="006E1990" w:rsidRDefault="00A20206" w:rsidP="00500D77">
      <w:pPr>
        <w:pStyle w:val="Nivel3"/>
        <w:spacing w:line="360" w:lineRule="auto"/>
      </w:pPr>
      <w:r w:rsidRPr="006E1990">
        <w:lastRenderedPageBreak/>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BDE2083" w14:textId="133F36E7" w:rsidR="00A20206" w:rsidRPr="003964BE" w:rsidRDefault="00A20206" w:rsidP="00500D77">
      <w:pPr>
        <w:pStyle w:val="Nivel2"/>
        <w:spacing w:line="360" w:lineRule="auto"/>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682AD1">
        <w:rPr>
          <w:bCs/>
        </w:rPr>
        <w:t xml:space="preserve">na subdivisão </w:t>
      </w:r>
      <w:r>
        <w:rPr>
          <w:bCs/>
        </w:rPr>
        <w:t xml:space="preserve">subsequente, </w:t>
      </w:r>
      <w:r w:rsidRPr="00752251">
        <w:rPr>
          <w:bCs/>
        </w:rPr>
        <w:t>no prazo de até 3 (três) dias úteis, limitado ao último dia útil anterior à data da abertura do certame.</w:t>
      </w:r>
    </w:p>
    <w:p w14:paraId="6391FEF4" w14:textId="77777777" w:rsidR="00A20206" w:rsidRDefault="00A20206" w:rsidP="00500D77">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72EECDC6" w14:textId="77777777" w:rsidR="00A20206" w:rsidRDefault="00A20206" w:rsidP="00500D77">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E591DCA" w14:textId="77777777" w:rsidR="00A20206" w:rsidRPr="009374BF" w:rsidRDefault="00A20206" w:rsidP="00500D77">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BD8A7C6" w14:textId="77777777" w:rsidR="00A20206" w:rsidRPr="006E1990" w:rsidRDefault="00A20206" w:rsidP="00500D77">
      <w:pPr>
        <w:pStyle w:val="Nivel2"/>
        <w:spacing w:line="360" w:lineRule="auto"/>
      </w:pPr>
      <w:r w:rsidRPr="00B918CA">
        <w:rPr>
          <w:bCs/>
        </w:rPr>
        <w:t>A ausência de pedido de esclarecimento implicará na presunção de que os interessados não tiveram dúvidas a respeito da presente licitação, razão pela qual não serão admitidos questionamentos extemporâneos.</w:t>
      </w:r>
    </w:p>
    <w:p w14:paraId="51A92527" w14:textId="77777777" w:rsidR="00A20206" w:rsidRPr="006E1990" w:rsidRDefault="00A20206" w:rsidP="00500D77">
      <w:pPr>
        <w:pStyle w:val="Nivel01"/>
        <w:spacing w:line="360" w:lineRule="auto"/>
      </w:pPr>
      <w:bookmarkStart w:id="59" w:name="_Toc135469236"/>
      <w:r>
        <w:t xml:space="preserve">DAS </w:t>
      </w:r>
      <w:r w:rsidRPr="00447F3E">
        <w:t>DISPOSIÇÕES</w:t>
      </w:r>
      <w:r>
        <w:t xml:space="preserve"> GERAIS</w:t>
      </w:r>
      <w:bookmarkEnd w:id="59"/>
    </w:p>
    <w:p w14:paraId="61033B48" w14:textId="77777777" w:rsidR="00A20206" w:rsidRPr="00500D77" w:rsidRDefault="00A20206" w:rsidP="00500D77">
      <w:pPr>
        <w:pStyle w:val="Nivel2"/>
        <w:spacing w:line="360" w:lineRule="auto"/>
      </w:pPr>
      <w:bookmarkStart w:id="60" w:name="_Hlk82473550"/>
      <w:r w:rsidRPr="00500D77">
        <w:t xml:space="preserve">Exaurida a fase recursal, será observado o disposto no art. 71 da </w:t>
      </w:r>
      <w:hyperlink r:id="rId94" w:history="1">
        <w:r w:rsidRPr="00500D77">
          <w:rPr>
            <w:rStyle w:val="Hyperlink"/>
          </w:rPr>
          <w:t>Lei nº 14.133, de 2021</w:t>
        </w:r>
      </w:hyperlink>
      <w:r w:rsidRPr="00500D77">
        <w:t>.</w:t>
      </w:r>
    </w:p>
    <w:p w14:paraId="54062B7F" w14:textId="77777777" w:rsidR="00A20206" w:rsidRPr="00500D77" w:rsidRDefault="00A20206" w:rsidP="00500D77">
      <w:pPr>
        <w:pStyle w:val="Nivel3"/>
        <w:spacing w:line="360" w:lineRule="auto"/>
      </w:pPr>
      <w:r w:rsidRPr="00500D77">
        <w:t>Constatada a regularidade dos atos praticados, a autoridade superior adjudicará o objeto da licitação ao licitante vencedor e homologará o procedimento licitatório.</w:t>
      </w:r>
    </w:p>
    <w:p w14:paraId="1F52E049" w14:textId="77777777" w:rsidR="000C0D31" w:rsidRPr="00500D77" w:rsidRDefault="000C0D31" w:rsidP="00500D77">
      <w:pPr>
        <w:pStyle w:val="Nvel2-Red"/>
        <w:spacing w:line="360" w:lineRule="auto"/>
        <w:rPr>
          <w:i w:val="0"/>
          <w:iCs w:val="0"/>
          <w:color w:val="auto"/>
        </w:rPr>
      </w:pPr>
      <w:r w:rsidRPr="00500D77">
        <w:rPr>
          <w:i w:val="0"/>
          <w:iCs w:val="0"/>
          <w:color w:val="auto"/>
        </w:rPr>
        <w:t xml:space="preserve">A disciplina da formalização da contratação observará o disposto </w:t>
      </w:r>
      <w:proofErr w:type="spellStart"/>
      <w:r w:rsidRPr="00500D77">
        <w:rPr>
          <w:i w:val="0"/>
          <w:iCs w:val="0"/>
          <w:color w:val="auto"/>
        </w:rPr>
        <w:t>nas</w:t>
      </w:r>
      <w:proofErr w:type="spellEnd"/>
      <w:r w:rsidRPr="00500D77">
        <w:rPr>
          <w:i w:val="0"/>
          <w:iCs w:val="0"/>
          <w:color w:val="auto"/>
        </w:rPr>
        <w:t xml:space="preserve"> subdivisões deste item 14.2.</w:t>
      </w:r>
    </w:p>
    <w:p w14:paraId="49730D49" w14:textId="73229580" w:rsidR="000C0D31" w:rsidRPr="00500D77" w:rsidRDefault="000C0D31" w:rsidP="00500D77">
      <w:pPr>
        <w:pStyle w:val="Nvel3-R"/>
        <w:spacing w:line="360" w:lineRule="auto"/>
        <w:rPr>
          <w:i w:val="0"/>
          <w:iCs w:val="0"/>
          <w:color w:val="auto"/>
        </w:rPr>
      </w:pPr>
      <w:r w:rsidRPr="00500D77">
        <w:rPr>
          <w:i w:val="0"/>
          <w:iCs w:val="0"/>
          <w:color w:val="auto"/>
        </w:rPr>
        <w:t>Após a homologação da licitação, em sendo realizada a contratação, sua formalização ocorrerá mediante a emissão de nota de empenho.</w:t>
      </w:r>
    </w:p>
    <w:p w14:paraId="3A62E91E" w14:textId="77777777" w:rsidR="00500D77" w:rsidRPr="00500D77" w:rsidRDefault="00500D77" w:rsidP="00500D77">
      <w:pPr>
        <w:pStyle w:val="Nvel4-R"/>
        <w:spacing w:line="360" w:lineRule="auto"/>
        <w:rPr>
          <w:i w:val="0"/>
          <w:iCs w:val="0"/>
          <w:color w:val="auto"/>
        </w:rPr>
      </w:pPr>
      <w:r w:rsidRPr="00500D77">
        <w:rPr>
          <w:i w:val="0"/>
          <w:iCs w:val="0"/>
          <w:color w:val="auto"/>
        </w:rPr>
        <w:t xml:space="preserve">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w:t>
      </w:r>
      <w:r w:rsidRPr="00500D77">
        <w:rPr>
          <w:i w:val="0"/>
          <w:iCs w:val="0"/>
          <w:color w:val="auto"/>
        </w:rPr>
        <w:lastRenderedPageBreak/>
        <w:t>anexando a ele os documentos comprobatórios, salvo impossibilidade devidamente justificada.</w:t>
      </w:r>
    </w:p>
    <w:p w14:paraId="7F95F125" w14:textId="77777777" w:rsidR="00500D77" w:rsidRPr="00500D77" w:rsidRDefault="00500D77" w:rsidP="00500D77">
      <w:pPr>
        <w:pStyle w:val="Nvel4-R"/>
        <w:spacing w:line="360" w:lineRule="auto"/>
        <w:rPr>
          <w:i w:val="0"/>
          <w:iCs w:val="0"/>
          <w:color w:val="auto"/>
        </w:rPr>
      </w:pPr>
      <w:r w:rsidRPr="00500D77">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651230F" w14:textId="77777777" w:rsidR="00500D77" w:rsidRPr="00500D77" w:rsidRDefault="00500D77" w:rsidP="00500D77">
      <w:pPr>
        <w:pStyle w:val="Nvel4-R"/>
        <w:spacing w:line="360" w:lineRule="auto"/>
        <w:rPr>
          <w:i w:val="0"/>
          <w:iCs w:val="0"/>
          <w:color w:val="auto"/>
        </w:rPr>
      </w:pPr>
      <w:r w:rsidRPr="00500D77">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5" w:history="1">
        <w:r w:rsidRPr="00500D77">
          <w:rPr>
            <w:rStyle w:val="Hyperlink"/>
            <w:i w:val="0"/>
            <w:iCs w:val="0"/>
            <w:color w:val="auto"/>
          </w:rPr>
          <w:t>Lei estadual nº 12.799, de 2008</w:t>
        </w:r>
      </w:hyperlink>
      <w:r w:rsidRPr="00500D77">
        <w:rPr>
          <w:i w:val="0"/>
          <w:iCs w:val="0"/>
          <w:color w:val="auto"/>
        </w:rPr>
        <w:t>.</w:t>
      </w:r>
    </w:p>
    <w:p w14:paraId="61BAD1C9" w14:textId="77777777" w:rsidR="00500D77" w:rsidRPr="00500D77" w:rsidRDefault="00500D77" w:rsidP="00500D77">
      <w:pPr>
        <w:pStyle w:val="Nvel4-R"/>
        <w:spacing w:line="360" w:lineRule="auto"/>
        <w:rPr>
          <w:i w:val="0"/>
          <w:iCs w:val="0"/>
          <w:color w:val="auto"/>
        </w:rPr>
      </w:pPr>
      <w:r w:rsidRPr="00500D77">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570EF5F8" w14:textId="77777777" w:rsidR="00500D77" w:rsidRPr="00500D77" w:rsidRDefault="00500D77" w:rsidP="00500D77">
      <w:pPr>
        <w:pStyle w:val="Nvel4-R"/>
        <w:spacing w:line="360" w:lineRule="auto"/>
        <w:rPr>
          <w:i w:val="0"/>
          <w:iCs w:val="0"/>
          <w:color w:val="auto"/>
        </w:rPr>
      </w:pPr>
      <w:r w:rsidRPr="00500D77">
        <w:rPr>
          <w:i w:val="0"/>
          <w:iCs w:val="0"/>
          <w:color w:val="auto"/>
        </w:rPr>
        <w:t>Constitui(em), igualmente, condição(</w:t>
      </w:r>
      <w:proofErr w:type="spellStart"/>
      <w:r w:rsidRPr="00500D77">
        <w:rPr>
          <w:i w:val="0"/>
          <w:iCs w:val="0"/>
          <w:color w:val="auto"/>
        </w:rPr>
        <w:t>ões</w:t>
      </w:r>
      <w:proofErr w:type="spellEnd"/>
      <w:r w:rsidRPr="00500D77">
        <w:rPr>
          <w:i w:val="0"/>
          <w:iCs w:val="0"/>
          <w:color w:val="auto"/>
        </w:rPr>
        <w:t>) para a celebração da contratação:</w:t>
      </w:r>
    </w:p>
    <w:p w14:paraId="73FEFEC9" w14:textId="77777777" w:rsidR="00500D77" w:rsidRPr="00500D77" w:rsidRDefault="00500D77" w:rsidP="00500D77">
      <w:pPr>
        <w:pStyle w:val="Nivel5"/>
        <w:spacing w:line="360" w:lineRule="auto"/>
      </w:pPr>
      <w:r w:rsidRPr="00500D77">
        <w:t>a apresentação do(s) documento(s) que deva(m) ser exibido(s) pelo adjudicatário anteriormente ou por ocasião da celebração da contratação, caso exigida em disposição(</w:t>
      </w:r>
      <w:proofErr w:type="spellStart"/>
      <w:r w:rsidRPr="00500D77">
        <w:t>ões</w:t>
      </w:r>
      <w:proofErr w:type="spellEnd"/>
      <w:r w:rsidRPr="00500D77">
        <w:t>) ou declaração(</w:t>
      </w:r>
      <w:proofErr w:type="spellStart"/>
      <w:r w:rsidRPr="00500D77">
        <w:t>ões</w:t>
      </w:r>
      <w:proofErr w:type="spellEnd"/>
      <w:r w:rsidRPr="00500D77">
        <w:t>) específica(s) que esteja(m) prevista(s) neste instrumento ou na documentação que o integra como Anexo;</w:t>
      </w:r>
    </w:p>
    <w:p w14:paraId="1881611A" w14:textId="77777777" w:rsidR="00500D77" w:rsidRPr="00500D77" w:rsidRDefault="00500D77" w:rsidP="00500D77">
      <w:pPr>
        <w:pStyle w:val="Nivel5"/>
        <w:spacing w:line="360" w:lineRule="auto"/>
      </w:pPr>
      <w:r w:rsidRPr="00500D77">
        <w:t>a indicação de gestor encarregado de representar o adjudicatário com exclusividade perante o Contratante, caso se trate de sociedade cooperativa (se admitida a participação de cooperativa no item 3.10);</w:t>
      </w:r>
    </w:p>
    <w:p w14:paraId="3676F47E" w14:textId="77777777" w:rsidR="00500D77" w:rsidRPr="00500D77" w:rsidRDefault="00500D77" w:rsidP="00500D77">
      <w:pPr>
        <w:pStyle w:val="Nivel5"/>
        <w:spacing w:line="360" w:lineRule="auto"/>
      </w:pPr>
      <w:r w:rsidRPr="00500D77">
        <w:t>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3AB616B0" w14:textId="3E79FF57" w:rsidR="00500D77" w:rsidRPr="00500D77" w:rsidRDefault="00500D77" w:rsidP="00500D77">
      <w:pPr>
        <w:pStyle w:val="Nvel3-R"/>
        <w:spacing w:line="360" w:lineRule="auto"/>
        <w:rPr>
          <w:i w:val="0"/>
          <w:iCs w:val="0"/>
          <w:color w:val="auto"/>
        </w:rPr>
      </w:pPr>
      <w:r w:rsidRPr="00500D77">
        <w:rPr>
          <w:i w:val="0"/>
          <w:iCs w:val="0"/>
          <w:color w:val="auto"/>
        </w:rPr>
        <w:t xml:space="preserve">O adjudicatário terá o prazo de </w:t>
      </w:r>
      <w:r w:rsidR="00D66A31">
        <w:rPr>
          <w:i w:val="0"/>
          <w:iCs w:val="0"/>
          <w:color w:val="auto"/>
        </w:rPr>
        <w:t>15</w:t>
      </w:r>
      <w:r w:rsidRPr="00500D77">
        <w:rPr>
          <w:i w:val="0"/>
          <w:iCs w:val="0"/>
          <w:color w:val="auto"/>
        </w:rPr>
        <w:t xml:space="preserve"> (</w:t>
      </w:r>
      <w:r w:rsidR="00D66A31">
        <w:rPr>
          <w:i w:val="0"/>
          <w:iCs w:val="0"/>
          <w:color w:val="auto"/>
        </w:rPr>
        <w:t>quinze</w:t>
      </w:r>
      <w:r w:rsidRPr="00500D77">
        <w:rPr>
          <w:i w:val="0"/>
          <w:iCs w:val="0"/>
          <w:color w:val="auto"/>
        </w:rPr>
        <w:t xml:space="preserve">) dias, contados a partir da data de sua convocação, para comparecer perante a Unidade Contratante para a retirada da nota de </w:t>
      </w:r>
      <w:r w:rsidRPr="00500D77">
        <w:rPr>
          <w:i w:val="0"/>
          <w:iCs w:val="0"/>
          <w:color w:val="auto"/>
        </w:rPr>
        <w:lastRenderedPageBreak/>
        <w:t xml:space="preserve">empenho ou, alternativamente, solicitar o seu envio por meio eletrônico, sob pena de decadência do direito, sem prejuízo das sanções previstas na </w:t>
      </w:r>
      <w:hyperlink r:id="rId96" w:history="1">
        <w:r w:rsidRPr="00500D77">
          <w:rPr>
            <w:rStyle w:val="Hyperlink"/>
            <w:rFonts w:eastAsia="Arial"/>
            <w:i w:val="0"/>
            <w:iCs w:val="0"/>
            <w:color w:val="auto"/>
            <w:szCs w:val="16"/>
          </w:rPr>
          <w:t>Lei nº 14.133, de 2021</w:t>
        </w:r>
      </w:hyperlink>
      <w:r w:rsidRPr="00500D77">
        <w:rPr>
          <w:i w:val="0"/>
          <w:iCs w:val="0"/>
          <w:color w:val="auto"/>
        </w:rPr>
        <w:t>.</w:t>
      </w:r>
    </w:p>
    <w:p w14:paraId="76912A10" w14:textId="77777777" w:rsidR="00500D77" w:rsidRPr="00500D77" w:rsidRDefault="00500D77" w:rsidP="00500D77">
      <w:pPr>
        <w:pStyle w:val="Nvel4-R"/>
        <w:spacing w:line="360" w:lineRule="auto"/>
        <w:rPr>
          <w:i w:val="0"/>
          <w:iCs w:val="0"/>
          <w:color w:val="auto"/>
        </w:rPr>
      </w:pPr>
      <w:r w:rsidRPr="00500D77">
        <w:rPr>
          <w:i w:val="0"/>
          <w:iCs w:val="0"/>
          <w:color w:val="auto"/>
        </w:rPr>
        <w:t>O prazo para formalização da contratação previsto na subdivisão anterior poderá ser prorrogado por igual período, por solicitação justificada do adjudicatário e aceita pela Administração;</w:t>
      </w:r>
    </w:p>
    <w:p w14:paraId="3A0796A2" w14:textId="77777777" w:rsidR="00500D77" w:rsidRPr="00500D77" w:rsidRDefault="00500D77" w:rsidP="00500D77">
      <w:pPr>
        <w:pStyle w:val="Nvel4-R"/>
        <w:spacing w:line="360" w:lineRule="auto"/>
        <w:rPr>
          <w:i w:val="0"/>
          <w:iCs w:val="0"/>
          <w:color w:val="auto"/>
        </w:rPr>
      </w:pPr>
      <w:r w:rsidRPr="00500D77">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502A9134" w14:textId="77777777" w:rsidR="00500D77" w:rsidRPr="00500D77" w:rsidRDefault="00500D77" w:rsidP="00500D77">
      <w:pPr>
        <w:pStyle w:val="Nvel4-R"/>
        <w:spacing w:line="360" w:lineRule="auto"/>
        <w:rPr>
          <w:i w:val="0"/>
          <w:iCs w:val="0"/>
          <w:color w:val="auto"/>
        </w:rPr>
      </w:pPr>
      <w:r w:rsidRPr="00500D77">
        <w:rPr>
          <w:i w:val="0"/>
          <w:iCs w:val="0"/>
          <w:color w:val="auto"/>
        </w:rPr>
        <w:t>A retirada da Nota de Empenho ou, quando solicitado o seu envio por meio eletrônico, o envio de confirmação de recebimento, implica a ciência e a concordância pelo adjudicatário:</w:t>
      </w:r>
    </w:p>
    <w:p w14:paraId="0C115541" w14:textId="77777777" w:rsidR="00500D77" w:rsidRPr="00500D77" w:rsidRDefault="00500D77" w:rsidP="00500D77">
      <w:pPr>
        <w:pStyle w:val="Nivel5"/>
        <w:spacing w:line="360" w:lineRule="auto"/>
      </w:pPr>
      <w:r w:rsidRPr="00500D77">
        <w:rPr>
          <w:rFonts w:eastAsia="Arial"/>
        </w:rPr>
        <w:t xml:space="preserve">de que referida Nota está substituindo o instrumento de contrato, aplicando-se à relação jurídica ali estabelecida as disposições da </w:t>
      </w:r>
      <w:hyperlink r:id="rId97" w:history="1">
        <w:r w:rsidRPr="00500D77">
          <w:rPr>
            <w:rStyle w:val="Hyperlink"/>
            <w:rFonts w:eastAsia="Arial"/>
            <w:color w:val="auto"/>
          </w:rPr>
          <w:t>Lei nº 14.133, de 2021</w:t>
        </w:r>
      </w:hyperlink>
      <w:r w:rsidRPr="00500D77">
        <w:rPr>
          <w:rFonts w:eastAsia="Arial"/>
        </w:rPr>
        <w:t>;</w:t>
      </w:r>
    </w:p>
    <w:p w14:paraId="10005E88" w14:textId="77777777" w:rsidR="00500D77" w:rsidRPr="00500D77" w:rsidRDefault="00500D77" w:rsidP="00500D77">
      <w:pPr>
        <w:pStyle w:val="Nivel5"/>
        <w:spacing w:line="360" w:lineRule="auto"/>
      </w:pPr>
      <w:r w:rsidRPr="00500D77">
        <w:rPr>
          <w:rFonts w:eastAsia="Arial"/>
        </w:rPr>
        <w:t>de que está vinculado às previsões contidas neste Edital e seus Anexos e à sua proposta;</w:t>
      </w:r>
    </w:p>
    <w:p w14:paraId="7937388E" w14:textId="77777777" w:rsidR="00500D77" w:rsidRPr="00500D77" w:rsidRDefault="00500D77" w:rsidP="00500D77">
      <w:pPr>
        <w:pStyle w:val="Nivel5"/>
        <w:spacing w:line="360" w:lineRule="auto"/>
      </w:pPr>
      <w:r w:rsidRPr="00500D77">
        <w:rPr>
          <w:rFonts w:eastAsia="Arial"/>
          <w:szCs w:val="16"/>
        </w:rPr>
        <w:t xml:space="preserve">de que se aplicam às omissões as disposições da </w:t>
      </w:r>
      <w:hyperlink r:id="rId98" w:history="1">
        <w:r w:rsidRPr="00500D77">
          <w:rPr>
            <w:rStyle w:val="Hyperlink"/>
            <w:rFonts w:eastAsia="Arial"/>
            <w:color w:val="auto"/>
            <w:szCs w:val="16"/>
          </w:rPr>
          <w:t>Lei nº 14.133, de 2021</w:t>
        </w:r>
      </w:hyperlink>
      <w:r w:rsidRPr="00500D77">
        <w:rPr>
          <w:rFonts w:eastAsia="Arial"/>
          <w:szCs w:val="16"/>
        </w:rPr>
        <w:t xml:space="preserve">, e normas regulamentares pertinentes, e, subsidiariamente, as disposições da </w:t>
      </w:r>
      <w:hyperlink r:id="rId99" w:history="1">
        <w:r w:rsidRPr="00500D77">
          <w:rPr>
            <w:rStyle w:val="Hyperlink"/>
            <w:rFonts w:eastAsia="Arial"/>
            <w:color w:val="auto"/>
            <w:szCs w:val="16"/>
          </w:rPr>
          <w:t>Lei nº 8.078, de 1990</w:t>
        </w:r>
      </w:hyperlink>
      <w:r w:rsidRPr="00500D77">
        <w:rPr>
          <w:rFonts w:eastAsia="Arial"/>
          <w:szCs w:val="16"/>
        </w:rPr>
        <w:t>, e princípios gerais dos contratos;</w:t>
      </w:r>
    </w:p>
    <w:p w14:paraId="5681A5C8" w14:textId="77777777" w:rsidR="00500D77" w:rsidRPr="00500D77" w:rsidRDefault="00500D77" w:rsidP="00500D77">
      <w:pPr>
        <w:pStyle w:val="Nivel5"/>
        <w:spacing w:line="360" w:lineRule="auto"/>
        <w:rPr>
          <w:rStyle w:val="Hyperlink"/>
          <w:color w:val="auto"/>
        </w:rPr>
      </w:pPr>
      <w:r w:rsidRPr="00500D77">
        <w:rPr>
          <w:rFonts w:eastAsia="Arial"/>
        </w:rPr>
        <w:t xml:space="preserve">de que as hipóteses de extinção da contratação são aquelas previstas nos </w:t>
      </w:r>
      <w:hyperlink r:id="rId100" w:anchor="art137" w:history="1">
        <w:proofErr w:type="spellStart"/>
        <w:r w:rsidRPr="00500D77">
          <w:rPr>
            <w:rStyle w:val="Hyperlink"/>
            <w:rFonts w:eastAsia="Arial"/>
            <w:color w:val="auto"/>
          </w:rPr>
          <w:t>arts</w:t>
        </w:r>
        <w:proofErr w:type="spellEnd"/>
        <w:r w:rsidRPr="00500D77">
          <w:rPr>
            <w:rStyle w:val="Hyperlink"/>
            <w:rFonts w:eastAsia="Arial"/>
            <w:color w:val="auto"/>
          </w:rPr>
          <w:t>. 137 e 138 da Lei nº 14.133, de 2021</w:t>
        </w:r>
      </w:hyperlink>
      <w:r w:rsidRPr="00500D77">
        <w:rPr>
          <w:rStyle w:val="Hyperlink"/>
          <w:rFonts w:eastAsia="Arial"/>
          <w:color w:val="auto"/>
        </w:rPr>
        <w:t>;</w:t>
      </w:r>
    </w:p>
    <w:p w14:paraId="46C1CFC9" w14:textId="77777777" w:rsidR="00500D77" w:rsidRPr="00500D77" w:rsidRDefault="00500D77" w:rsidP="00500D77">
      <w:pPr>
        <w:pStyle w:val="Nivel5"/>
        <w:spacing w:line="360" w:lineRule="auto"/>
        <w:rPr>
          <w:rStyle w:val="Hyperlink"/>
          <w:color w:val="auto"/>
        </w:rPr>
      </w:pPr>
      <w:r w:rsidRPr="00500D77">
        <w:rPr>
          <w:rFonts w:eastAsia="Arial"/>
        </w:rPr>
        <w:t xml:space="preserve">dos direitos da Administração previstos nos </w:t>
      </w:r>
      <w:hyperlink r:id="rId101" w:anchor="art137" w:history="1">
        <w:proofErr w:type="spellStart"/>
        <w:r w:rsidRPr="00500D77">
          <w:rPr>
            <w:rStyle w:val="Hyperlink"/>
            <w:rFonts w:eastAsia="Arial"/>
            <w:color w:val="auto"/>
          </w:rPr>
          <w:t>arts</w:t>
        </w:r>
        <w:proofErr w:type="spellEnd"/>
        <w:r w:rsidRPr="00500D77">
          <w:rPr>
            <w:rStyle w:val="Hyperlink"/>
            <w:rFonts w:eastAsia="Arial"/>
            <w:color w:val="auto"/>
          </w:rPr>
          <w:t>. 137 a 139 da Lei nº 14.133, de 2021</w:t>
        </w:r>
      </w:hyperlink>
      <w:r w:rsidRPr="00500D77">
        <w:rPr>
          <w:rStyle w:val="Hyperlink"/>
          <w:rFonts w:eastAsia="Arial"/>
          <w:color w:val="auto"/>
        </w:rPr>
        <w:t>;</w:t>
      </w:r>
    </w:p>
    <w:p w14:paraId="144D1B9A" w14:textId="77777777" w:rsidR="00500D77" w:rsidRPr="00500D77" w:rsidRDefault="00500D77" w:rsidP="00500D77">
      <w:pPr>
        <w:pStyle w:val="Nivel5"/>
        <w:spacing w:line="360" w:lineRule="auto"/>
      </w:pPr>
      <w:r w:rsidRPr="00500D77">
        <w:rPr>
          <w:rFonts w:eastAsia="Arial"/>
        </w:rPr>
        <w:t>de que as condições de habilitação e contratação consignadas neste Edital deverão ser mantidas pelo fornecedor durante a vigência da contratação;</w:t>
      </w:r>
    </w:p>
    <w:p w14:paraId="6D28A4A8" w14:textId="77777777" w:rsidR="00500D77" w:rsidRPr="00500D77" w:rsidRDefault="00500D77" w:rsidP="00500D77">
      <w:pPr>
        <w:pStyle w:val="Nivel5"/>
        <w:spacing w:line="360" w:lineRule="auto"/>
        <w:rPr>
          <w:color w:val="FF0000"/>
        </w:rPr>
      </w:pPr>
      <w:r w:rsidRPr="00500D77">
        <w:t xml:space="preserve">de que serão observados a </w:t>
      </w:r>
      <w:hyperlink r:id="rId102" w:history="1">
        <w:r w:rsidRPr="00500D77">
          <w:rPr>
            <w:rStyle w:val="Hyperlink"/>
            <w:color w:val="auto"/>
          </w:rPr>
          <w:t>Lei nº 12.846, de 2013</w:t>
        </w:r>
      </w:hyperlink>
      <w:r w:rsidRPr="00500D77">
        <w:t xml:space="preserve">, e o </w:t>
      </w:r>
      <w:hyperlink r:id="rId103" w:history="1">
        <w:r w:rsidRPr="00500D77">
          <w:rPr>
            <w:rStyle w:val="Hyperlink"/>
            <w:color w:val="auto"/>
          </w:rPr>
          <w:t>Decreto estadual nº 69.588, de 2025</w:t>
        </w:r>
      </w:hyperlink>
      <w:r w:rsidRPr="00500D77">
        <w:t xml:space="preserve">, e as vedações constantes do </w:t>
      </w:r>
      <w:hyperlink r:id="rId104" w:history="1">
        <w:r w:rsidRPr="00500D77">
          <w:rPr>
            <w:rStyle w:val="Hyperlink"/>
            <w:color w:val="auto"/>
          </w:rPr>
          <w:t>Decreto estadual nº 68.829, de 2024</w:t>
        </w:r>
      </w:hyperlink>
      <w:r w:rsidRPr="00500D77">
        <w:t xml:space="preserve">, e dos artigos 14 e 48, parágrafo único, da </w:t>
      </w:r>
      <w:hyperlink r:id="rId105" w:history="1">
        <w:r w:rsidRPr="00500D77">
          <w:rPr>
            <w:rStyle w:val="Hyperlink"/>
            <w:color w:val="auto"/>
          </w:rPr>
          <w:t>Lei nº 14.133, de 2021</w:t>
        </w:r>
      </w:hyperlink>
      <w:r w:rsidRPr="00500D77">
        <w:rPr>
          <w:rFonts w:eastAsia="Arial"/>
          <w:color w:val="FF0000"/>
        </w:rPr>
        <w:t>.</w:t>
      </w:r>
    </w:p>
    <w:p w14:paraId="2022EB81" w14:textId="77777777" w:rsidR="00500D77" w:rsidRPr="00500D77" w:rsidRDefault="00500D77" w:rsidP="00500D77">
      <w:pPr>
        <w:pStyle w:val="Nvel3-R"/>
        <w:spacing w:line="360" w:lineRule="auto"/>
        <w:rPr>
          <w:i w:val="0"/>
          <w:iCs w:val="0"/>
          <w:color w:val="auto"/>
        </w:rPr>
      </w:pPr>
      <w:r w:rsidRPr="00500D77">
        <w:rPr>
          <w:i w:val="0"/>
          <w:iCs w:val="0"/>
          <w:color w:val="auto"/>
        </w:rPr>
        <w:lastRenderedPageBreak/>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6" w:history="1">
        <w:r w:rsidRPr="00500D77">
          <w:rPr>
            <w:rStyle w:val="Hyperlink"/>
            <w:i w:val="0"/>
            <w:iCs w:val="0"/>
            <w:color w:val="auto"/>
          </w:rPr>
          <w:t>Lei nº 14.133, de 2021</w:t>
        </w:r>
      </w:hyperlink>
      <w:r w:rsidRPr="00500D77">
        <w:rPr>
          <w:i w:val="0"/>
          <w:iCs w:val="0"/>
          <w:color w:val="auto"/>
        </w:rPr>
        <w:t>.</w:t>
      </w:r>
    </w:p>
    <w:p w14:paraId="76B1786B" w14:textId="77777777" w:rsidR="00500D77" w:rsidRPr="00500D77" w:rsidRDefault="00500D77" w:rsidP="00500D77">
      <w:pPr>
        <w:pStyle w:val="Nvel3-R"/>
        <w:spacing w:line="360" w:lineRule="auto"/>
        <w:rPr>
          <w:i w:val="0"/>
          <w:iCs w:val="0"/>
          <w:color w:val="auto"/>
        </w:rPr>
      </w:pPr>
      <w:r w:rsidRPr="00500D77">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7" w:history="1">
        <w:r w:rsidRPr="00500D77">
          <w:rPr>
            <w:rStyle w:val="Hyperlink"/>
            <w:i w:val="0"/>
            <w:iCs w:val="0"/>
            <w:color w:val="auto"/>
          </w:rPr>
          <w:t>Lei</w:t>
        </w:r>
        <w:r w:rsidRPr="00500D77">
          <w:rPr>
            <w:rStyle w:val="Hyperlink"/>
            <w:i w:val="0"/>
            <w:iCs w:val="0"/>
            <w:snapToGrid w:val="0"/>
            <w:color w:val="auto"/>
          </w:rPr>
          <w:t xml:space="preserve"> </w:t>
        </w:r>
        <w:r w:rsidRPr="00500D77">
          <w:rPr>
            <w:rStyle w:val="Hyperlink"/>
            <w:i w:val="0"/>
            <w:iCs w:val="0"/>
            <w:color w:val="auto"/>
          </w:rPr>
          <w:t>nº 14.133, de 2021</w:t>
        </w:r>
      </w:hyperlink>
      <w:r w:rsidRPr="00500D77">
        <w:rPr>
          <w:i w:val="0"/>
          <w:iCs w:val="0"/>
          <w:color w:val="auto"/>
        </w:rPr>
        <w:t>.</w:t>
      </w:r>
    </w:p>
    <w:p w14:paraId="0175BE0B" w14:textId="77777777" w:rsidR="005702EA" w:rsidRPr="000C0D31" w:rsidRDefault="005702EA" w:rsidP="00500D77">
      <w:pPr>
        <w:pStyle w:val="Nivel3"/>
        <w:numPr>
          <w:ilvl w:val="0"/>
          <w:numId w:val="0"/>
        </w:numPr>
        <w:spacing w:line="360" w:lineRule="auto"/>
        <w:ind w:left="284"/>
        <w:rPr>
          <w:color w:val="auto"/>
        </w:rPr>
      </w:pPr>
    </w:p>
    <w:p w14:paraId="0BBF8806" w14:textId="77777777" w:rsidR="00A20206" w:rsidRPr="00447F3E" w:rsidRDefault="00A20206" w:rsidP="00500D77">
      <w:pPr>
        <w:pStyle w:val="Nivel2"/>
        <w:spacing w:line="360" w:lineRule="auto"/>
      </w:pPr>
      <w:r w:rsidRPr="00447F3E">
        <w:t>Será divulgada ata da sessão pública no sistema eletrônico.</w:t>
      </w:r>
    </w:p>
    <w:p w14:paraId="4DD1FC56" w14:textId="77777777" w:rsidR="00A20206" w:rsidRPr="00447F3E" w:rsidRDefault="00A20206" w:rsidP="00500D77">
      <w:pPr>
        <w:pStyle w:val="Nivel2"/>
        <w:spacing w:line="360" w:lineRule="auto"/>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0BCA44E4" w14:textId="77777777" w:rsidR="00A20206" w:rsidRPr="00447F3E" w:rsidRDefault="00A20206" w:rsidP="00500D77">
      <w:pPr>
        <w:pStyle w:val="Nivel2"/>
        <w:spacing w:line="360" w:lineRule="auto"/>
      </w:pPr>
      <w:r w:rsidRPr="00447F3E">
        <w:t>Todas as referências de tempo no Edital, no aviso e durante a sessão pública observarão o horário de Brasília - DF.</w:t>
      </w:r>
    </w:p>
    <w:p w14:paraId="69C1838A" w14:textId="77777777" w:rsidR="00A20206" w:rsidRPr="00447F3E" w:rsidRDefault="00A20206" w:rsidP="00500D77">
      <w:pPr>
        <w:pStyle w:val="Nivel2"/>
        <w:spacing w:line="360" w:lineRule="auto"/>
      </w:pPr>
      <w:r w:rsidRPr="00447F3E">
        <w:t>A homologação do resultado desta licitação não implicará direito à contratação.</w:t>
      </w:r>
    </w:p>
    <w:p w14:paraId="3FE0457C" w14:textId="77777777" w:rsidR="00A20206" w:rsidRDefault="00A20206" w:rsidP="00500D77">
      <w:pPr>
        <w:pStyle w:val="Nivel2"/>
        <w:spacing w:line="360" w:lineRule="auto"/>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19D685A8" w14:textId="77777777" w:rsidR="00A20206" w:rsidRPr="00447F3E" w:rsidRDefault="00A20206" w:rsidP="00500D77">
      <w:pPr>
        <w:pStyle w:val="Nivel2"/>
        <w:spacing w:line="360" w:lineRule="auto"/>
      </w:pPr>
      <w:r w:rsidRPr="00217987">
        <w:t xml:space="preserve">Os casos omissos serão solucionados pelo </w:t>
      </w:r>
      <w:r>
        <w:t>p</w:t>
      </w:r>
      <w:r w:rsidRPr="00217987">
        <w:t>regoeiro</w:t>
      </w:r>
      <w:r>
        <w:t>.</w:t>
      </w:r>
    </w:p>
    <w:p w14:paraId="55D24F2D" w14:textId="77777777" w:rsidR="00A20206" w:rsidRPr="00447F3E" w:rsidRDefault="00A20206" w:rsidP="00500D77">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03466B1" w14:textId="77777777" w:rsidR="00A20206" w:rsidRPr="00447F3E" w:rsidRDefault="00A20206" w:rsidP="00500D77">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14:paraId="755432A5" w14:textId="77777777" w:rsidR="00A20206" w:rsidRDefault="00A20206" w:rsidP="00500D77">
      <w:pPr>
        <w:pStyle w:val="Nivel2"/>
        <w:spacing w:line="360" w:lineRule="auto"/>
      </w:pPr>
      <w:r w:rsidRPr="00C6048A">
        <w:lastRenderedPageBreak/>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3A27D370" w14:textId="77777777" w:rsidR="00A20206" w:rsidRDefault="00A20206" w:rsidP="00500D77">
      <w:pPr>
        <w:pStyle w:val="Nivel3"/>
        <w:spacing w:line="360" w:lineRule="auto"/>
      </w:pPr>
      <w:r w:rsidRPr="00C6048A">
        <w:t>As falhas passíveis de saneamento na documentação apresentada pelo licitante são aquelas cujo conteúdo retrate situação fática ou jurídica já existente na data da abertura da sessão pública deste Pregão.</w:t>
      </w:r>
    </w:p>
    <w:p w14:paraId="24E73C57" w14:textId="77777777" w:rsidR="00A20206" w:rsidRPr="00447F3E" w:rsidRDefault="00A20206" w:rsidP="00500D77">
      <w:pPr>
        <w:pStyle w:val="Nivel3"/>
        <w:spacing w:line="360" w:lineRule="auto"/>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10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602A87A" w14:textId="77777777" w:rsidR="00A20206" w:rsidRPr="006E1990" w:rsidRDefault="00A20206" w:rsidP="00500D77">
      <w:pPr>
        <w:pStyle w:val="Nivel2"/>
        <w:spacing w:line="360" w:lineRule="auto"/>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3F06261D" w14:textId="77777777" w:rsidR="00A20206" w:rsidRPr="006E1990" w:rsidRDefault="00A20206" w:rsidP="00500D77">
      <w:pPr>
        <w:pStyle w:val="Nivel2"/>
        <w:spacing w:line="360" w:lineRule="auto"/>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compras.gov.br.</w:t>
      </w:r>
      <w:r w:rsidRPr="006E1990">
        <w:t>.</w:t>
      </w:r>
      <w:proofErr w:type="gramEnd"/>
    </w:p>
    <w:p w14:paraId="69F0FF8C" w14:textId="77777777" w:rsidR="00A20206" w:rsidRPr="003D3EF9" w:rsidRDefault="00A20206" w:rsidP="00500D77">
      <w:pPr>
        <w:pStyle w:val="Nivel2"/>
        <w:spacing w:line="360" w:lineRule="auto"/>
        <w:rPr>
          <w:rFonts w:eastAsia="Times New Roman"/>
        </w:rPr>
      </w:pPr>
      <w:r w:rsidRPr="00FB5421">
        <w:rPr>
          <w:iCs/>
        </w:rPr>
        <w:t>Para dirimir quaisquer questões decorrentes da licitação, não resolvidas na esfera administrativa, será competente o foro da Comarca da Capital do Estado de São Paulo.</w:t>
      </w:r>
    </w:p>
    <w:p w14:paraId="5D8895F8" w14:textId="77777777" w:rsidR="00A20206" w:rsidRPr="006E1990" w:rsidRDefault="00A20206" w:rsidP="00500D77">
      <w:pPr>
        <w:pStyle w:val="Nivel2"/>
        <w:spacing w:line="360" w:lineRule="auto"/>
        <w:rPr>
          <w:rFonts w:eastAsia="Times New Roman"/>
        </w:rPr>
      </w:pPr>
      <w:r w:rsidRPr="00447F3E">
        <w:t>Integram</w:t>
      </w:r>
      <w:r w:rsidRPr="006E1990">
        <w:t xml:space="preserve"> este Edital, para todos os fins e efeitos, os seguintes </w:t>
      </w:r>
      <w:r>
        <w:t>A</w:t>
      </w:r>
      <w:r w:rsidRPr="006E1990">
        <w:t>nexos:</w:t>
      </w:r>
    </w:p>
    <w:p w14:paraId="5BEE2B73" w14:textId="77777777" w:rsidR="00A20206" w:rsidRPr="003D3EF9" w:rsidRDefault="00A20206" w:rsidP="00500D77">
      <w:pPr>
        <w:pStyle w:val="Nvel3-R"/>
        <w:spacing w:line="360" w:lineRule="auto"/>
      </w:pPr>
      <w:r w:rsidRPr="003D3EF9">
        <w:t xml:space="preserve">ANEXO I </w:t>
      </w:r>
      <w:r w:rsidR="004E19C3">
        <w:t xml:space="preserve">– </w:t>
      </w:r>
      <w:r w:rsidRPr="003D3EF9">
        <w:t>Termo</w:t>
      </w:r>
      <w:r w:rsidR="004E19C3">
        <w:t xml:space="preserve"> </w:t>
      </w:r>
      <w:r w:rsidRPr="003D3EF9">
        <w:t>de Referência</w:t>
      </w:r>
      <w:r>
        <w:t>;</w:t>
      </w:r>
    </w:p>
    <w:p w14:paraId="5B05CB3E" w14:textId="77777777" w:rsidR="00A20206" w:rsidRDefault="00A20206" w:rsidP="00500D77">
      <w:pPr>
        <w:pStyle w:val="Nvel3-R"/>
        <w:spacing w:line="360" w:lineRule="auto"/>
      </w:pPr>
      <w:r>
        <w:t>ANEXO I</w:t>
      </w:r>
      <w:r w:rsidR="004E19C3">
        <w:t>I</w:t>
      </w:r>
      <w:r>
        <w:t xml:space="preserve"> – </w:t>
      </w:r>
      <w:r w:rsidRPr="00DB6A3D">
        <w:t xml:space="preserve">Modelo </w:t>
      </w:r>
      <w:r w:rsidR="00D20410">
        <w:t>d</w:t>
      </w:r>
      <w:r w:rsidRPr="00DB6A3D">
        <w:t>a planilha de proposta</w:t>
      </w:r>
      <w:r>
        <w:t>;</w:t>
      </w:r>
    </w:p>
    <w:p w14:paraId="0852FC05" w14:textId="77777777" w:rsidR="00A20206" w:rsidRDefault="004E19C3" w:rsidP="00500D77">
      <w:pPr>
        <w:pStyle w:val="Nvel3-R"/>
        <w:spacing w:line="360" w:lineRule="auto"/>
      </w:pPr>
      <w:r>
        <w:t>ANEXO III</w:t>
      </w:r>
      <w:r w:rsidR="00A20206">
        <w:t xml:space="preserve"> – Modelo(s) de Declaração(</w:t>
      </w:r>
      <w:proofErr w:type="spellStart"/>
      <w:r w:rsidR="00A20206">
        <w:t>ões</w:t>
      </w:r>
      <w:proofErr w:type="spellEnd"/>
      <w:r w:rsidR="00A20206">
        <w:t>);</w:t>
      </w:r>
    </w:p>
    <w:p w14:paraId="729AEDE8" w14:textId="03BAAF04" w:rsidR="00D20410" w:rsidRDefault="00D20410" w:rsidP="00500D77">
      <w:pPr>
        <w:pStyle w:val="Nvel3-R"/>
        <w:spacing w:line="360" w:lineRule="auto"/>
      </w:pPr>
      <w:r>
        <w:t xml:space="preserve">ANEXO IV – </w:t>
      </w:r>
      <w:r w:rsidR="0099442F" w:rsidRPr="0099442F">
        <w:t xml:space="preserve">Cópia da resolução </w:t>
      </w:r>
      <w:r w:rsidR="0099442F" w:rsidRPr="0099442F">
        <w:rPr>
          <w:b/>
          <w:bCs/>
        </w:rPr>
        <w:t>SS Nº 65, DE 1 DE ABRIL DE 2024</w:t>
      </w:r>
    </w:p>
    <w:p w14:paraId="1C54E0C4" w14:textId="4EB18E72" w:rsidR="00A20206" w:rsidRDefault="00AF1F26" w:rsidP="00500D77">
      <w:pPr>
        <w:spacing w:beforeLines="120" w:before="288" w:afterLines="120" w:after="288" w:line="360"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F73BFF">
        <w:rPr>
          <w:rFonts w:ascii="Arial" w:eastAsia="MS Mincho" w:hAnsi="Arial" w:cs="Arial"/>
          <w:i/>
          <w:iCs/>
          <w:color w:val="FF0000"/>
          <w:sz w:val="20"/>
          <w:szCs w:val="20"/>
        </w:rPr>
        <w:t>08</w:t>
      </w:r>
      <w:r w:rsidR="002B12CB">
        <w:rPr>
          <w:rFonts w:ascii="Arial" w:eastAsia="MS Mincho" w:hAnsi="Arial" w:cs="Arial"/>
          <w:i/>
          <w:iCs/>
          <w:color w:val="FF0000"/>
          <w:sz w:val="20"/>
          <w:szCs w:val="20"/>
        </w:rPr>
        <w:t xml:space="preserve"> </w:t>
      </w:r>
      <w:r w:rsidR="00837541">
        <w:rPr>
          <w:rFonts w:ascii="Arial" w:eastAsia="MS Mincho" w:hAnsi="Arial" w:cs="Arial"/>
          <w:i/>
          <w:iCs/>
          <w:color w:val="FF0000"/>
          <w:sz w:val="20"/>
          <w:szCs w:val="20"/>
        </w:rPr>
        <w:t>de</w:t>
      </w:r>
      <w:r>
        <w:rPr>
          <w:rFonts w:ascii="Arial" w:eastAsia="MS Mincho" w:hAnsi="Arial" w:cs="Arial"/>
          <w:i/>
          <w:iCs/>
          <w:color w:val="FF0000"/>
          <w:sz w:val="20"/>
          <w:szCs w:val="20"/>
        </w:rPr>
        <w:t xml:space="preserve"> </w:t>
      </w:r>
      <w:r w:rsidR="00F73BFF">
        <w:rPr>
          <w:rFonts w:ascii="Arial" w:eastAsia="MS Mincho" w:hAnsi="Arial" w:cs="Arial"/>
          <w:i/>
          <w:iCs/>
          <w:color w:val="FF0000"/>
          <w:sz w:val="20"/>
          <w:szCs w:val="20"/>
        </w:rPr>
        <w:t xml:space="preserve">dezembro </w:t>
      </w:r>
      <w:r>
        <w:rPr>
          <w:rFonts w:ascii="Arial" w:eastAsia="MS Mincho" w:hAnsi="Arial" w:cs="Arial"/>
          <w:i/>
          <w:iCs/>
          <w:color w:val="FF0000"/>
          <w:sz w:val="20"/>
          <w:szCs w:val="20"/>
        </w:rPr>
        <w:t>de 202</w:t>
      </w:r>
      <w:r w:rsidR="008C4A82">
        <w:rPr>
          <w:rFonts w:ascii="Arial" w:eastAsia="MS Mincho" w:hAnsi="Arial" w:cs="Arial"/>
          <w:i/>
          <w:iCs/>
          <w:color w:val="FF0000"/>
          <w:sz w:val="20"/>
          <w:szCs w:val="20"/>
        </w:rPr>
        <w:t>5</w:t>
      </w:r>
      <w:r w:rsidR="00AB78BA">
        <w:rPr>
          <w:rFonts w:ascii="Arial" w:eastAsia="MS Mincho" w:hAnsi="Arial" w:cs="Arial"/>
          <w:i/>
          <w:iCs/>
          <w:color w:val="FF0000"/>
          <w:sz w:val="20"/>
          <w:szCs w:val="20"/>
        </w:rPr>
        <w:t>.</w:t>
      </w:r>
    </w:p>
    <w:p w14:paraId="7F3F8E19" w14:textId="77777777" w:rsidR="009607E4" w:rsidRPr="006E1990" w:rsidRDefault="009607E4" w:rsidP="00500D77">
      <w:pPr>
        <w:spacing w:beforeLines="120" w:before="288" w:afterLines="120" w:after="288" w:line="360" w:lineRule="auto"/>
        <w:ind w:firstLine="567"/>
        <w:jc w:val="center"/>
        <w:rPr>
          <w:rFonts w:ascii="Arial" w:eastAsia="MS Mincho" w:hAnsi="Arial" w:cs="Arial"/>
          <w:color w:val="000000"/>
          <w:sz w:val="20"/>
          <w:szCs w:val="20"/>
        </w:rPr>
      </w:pPr>
    </w:p>
    <w:bookmarkEnd w:id="60"/>
    <w:p w14:paraId="443B5F8D" w14:textId="7913E7B7" w:rsidR="00A20206" w:rsidRDefault="00A96EA8" w:rsidP="00500D77">
      <w:pPr>
        <w:spacing w:line="360" w:lineRule="auto"/>
        <w:jc w:val="center"/>
        <w:rPr>
          <w:rFonts w:ascii="Arial" w:hAnsi="Arial" w:cs="Arial"/>
          <w:sz w:val="20"/>
          <w:szCs w:val="20"/>
        </w:rPr>
      </w:pPr>
      <w:r>
        <w:rPr>
          <w:rFonts w:ascii="Arial" w:hAnsi="Arial" w:cs="Arial"/>
          <w:sz w:val="20"/>
          <w:szCs w:val="20"/>
        </w:rPr>
        <w:t>Diana Rosseto Andrade</w:t>
      </w:r>
    </w:p>
    <w:p w14:paraId="34CD717A"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I</w:t>
      </w:r>
    </w:p>
    <w:p w14:paraId="48871336" w14:textId="40F8F8C5" w:rsidR="008C4A82" w:rsidRDefault="008C4A82" w:rsidP="00500D77">
      <w:pPr>
        <w:spacing w:line="360" w:lineRule="auto"/>
        <w:jc w:val="center"/>
        <w:rPr>
          <w:rFonts w:ascii="Arial" w:hAnsi="Arial" w:cs="Arial"/>
          <w:sz w:val="20"/>
          <w:szCs w:val="20"/>
        </w:rPr>
      </w:pPr>
    </w:p>
    <w:p w14:paraId="00F8D9CF" w14:textId="77777777" w:rsidR="009607E4" w:rsidRDefault="009607E4" w:rsidP="00500D77">
      <w:pPr>
        <w:spacing w:line="360" w:lineRule="auto"/>
        <w:jc w:val="center"/>
        <w:rPr>
          <w:rFonts w:ascii="Arial" w:hAnsi="Arial" w:cs="Arial"/>
          <w:sz w:val="20"/>
          <w:szCs w:val="20"/>
        </w:rPr>
      </w:pPr>
    </w:p>
    <w:p w14:paraId="65C88FD9" w14:textId="77777777" w:rsidR="00D20410" w:rsidRDefault="00D20410" w:rsidP="00500D77">
      <w:pPr>
        <w:spacing w:line="360" w:lineRule="auto"/>
        <w:jc w:val="center"/>
        <w:rPr>
          <w:rFonts w:ascii="Arial" w:hAnsi="Arial" w:cs="Arial"/>
          <w:sz w:val="20"/>
          <w:szCs w:val="20"/>
        </w:rPr>
      </w:pPr>
    </w:p>
    <w:p w14:paraId="5A4353C5"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Alexandre Gonçalves</w:t>
      </w:r>
    </w:p>
    <w:p w14:paraId="63F18CFF"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de Saúde III</w:t>
      </w:r>
    </w:p>
    <w:p w14:paraId="44BB0A13" w14:textId="77777777" w:rsidR="00A20206" w:rsidRDefault="00A20206" w:rsidP="00500D77">
      <w:pPr>
        <w:spacing w:line="360" w:lineRule="auto"/>
        <w:rPr>
          <w:rFonts w:ascii="Arial" w:hAnsi="Arial" w:cs="Arial"/>
          <w:sz w:val="20"/>
          <w:szCs w:val="20"/>
        </w:rPr>
      </w:pPr>
      <w:r>
        <w:rPr>
          <w:rFonts w:ascii="Arial" w:hAnsi="Arial" w:cs="Arial"/>
          <w:sz w:val="20"/>
          <w:szCs w:val="20"/>
        </w:rPr>
        <w:br w:type="page"/>
      </w:r>
    </w:p>
    <w:p w14:paraId="567E42E8" w14:textId="77777777" w:rsidR="00A20206" w:rsidRPr="003D3EF9"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lastRenderedPageBreak/>
        <w:t>ANEXO I</w:t>
      </w:r>
    </w:p>
    <w:p w14:paraId="44D9AD7A" w14:textId="77777777" w:rsidR="00A20206" w:rsidRPr="003D3EF9" w:rsidRDefault="00A20206" w:rsidP="00500D77">
      <w:pPr>
        <w:spacing w:line="360" w:lineRule="auto"/>
        <w:jc w:val="center"/>
        <w:rPr>
          <w:rFonts w:ascii="Arial" w:hAnsi="Arial" w:cs="Arial"/>
          <w:b/>
          <w:bCs/>
          <w:sz w:val="20"/>
          <w:szCs w:val="20"/>
        </w:rPr>
      </w:pPr>
    </w:p>
    <w:p w14:paraId="6DE0EA13" w14:textId="77777777" w:rsidR="00A20206"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t>TERMO DE REFERÊNCIA</w:t>
      </w:r>
    </w:p>
    <w:p w14:paraId="6880C30D" w14:textId="77777777" w:rsidR="00EA371F" w:rsidRDefault="00EA371F" w:rsidP="00500D77">
      <w:pPr>
        <w:spacing w:line="360" w:lineRule="auto"/>
        <w:jc w:val="center"/>
        <w:rPr>
          <w:rFonts w:ascii="Arial" w:hAnsi="Arial" w:cs="Arial"/>
          <w:b/>
          <w:bCs/>
          <w:sz w:val="20"/>
          <w:szCs w:val="20"/>
        </w:rPr>
      </w:pPr>
    </w:p>
    <w:p w14:paraId="2EC7B625" w14:textId="6851ED34" w:rsidR="00546573" w:rsidRDefault="00422259" w:rsidP="00500D77">
      <w:pPr>
        <w:spacing w:line="360" w:lineRule="auto"/>
        <w:jc w:val="center"/>
        <w:outlineLvl w:val="0"/>
        <w:rPr>
          <w:rFonts w:ascii="Arial" w:hAnsi="Arial" w:cs="Arial"/>
          <w:b/>
          <w:sz w:val="20"/>
          <w:szCs w:val="20"/>
        </w:rPr>
      </w:pPr>
      <w:r w:rsidRPr="00422259">
        <w:rPr>
          <w:rFonts w:ascii="Arial" w:hAnsi="Arial" w:cs="Arial"/>
          <w:b/>
          <w:sz w:val="20"/>
          <w:szCs w:val="20"/>
        </w:rPr>
        <w:t xml:space="preserve">AQUISIÇÃO DE </w:t>
      </w:r>
      <w:r w:rsidR="00807DB2">
        <w:rPr>
          <w:rFonts w:ascii="Arial" w:hAnsi="Arial" w:cs="Arial"/>
          <w:b/>
          <w:sz w:val="20"/>
          <w:szCs w:val="20"/>
        </w:rPr>
        <w:t>MEDICAMENTOS (</w:t>
      </w:r>
      <w:r w:rsidR="00F73BFF">
        <w:rPr>
          <w:rFonts w:ascii="Arial" w:hAnsi="Arial" w:cs="Arial"/>
          <w:b/>
          <w:sz w:val="20"/>
          <w:szCs w:val="20"/>
        </w:rPr>
        <w:t>GANCICLOVIR</w:t>
      </w:r>
      <w:r w:rsidR="00807DB2">
        <w:rPr>
          <w:rFonts w:ascii="Arial" w:hAnsi="Arial" w:cs="Arial"/>
          <w:b/>
          <w:sz w:val="20"/>
          <w:szCs w:val="20"/>
        </w:rPr>
        <w:t>)</w:t>
      </w:r>
      <w:r w:rsidRPr="00422259">
        <w:rPr>
          <w:rFonts w:ascii="Arial" w:hAnsi="Arial" w:cs="Arial"/>
          <w:b/>
          <w:sz w:val="20"/>
          <w:szCs w:val="20"/>
        </w:rPr>
        <w:t>, entrega imediata</w:t>
      </w:r>
    </w:p>
    <w:p w14:paraId="3EA37CE9" w14:textId="77777777" w:rsidR="00422259" w:rsidRDefault="00422259" w:rsidP="00500D77">
      <w:pPr>
        <w:spacing w:line="360" w:lineRule="auto"/>
        <w:jc w:val="both"/>
        <w:outlineLvl w:val="0"/>
        <w:rPr>
          <w:rFonts w:ascii="Arial" w:hAnsi="Arial" w:cs="Arial"/>
          <w:b/>
          <w:sz w:val="20"/>
          <w:szCs w:val="20"/>
        </w:rPr>
      </w:pPr>
    </w:p>
    <w:p w14:paraId="20FBDDD3" w14:textId="77777777" w:rsidR="00422259" w:rsidRPr="00004ECD" w:rsidRDefault="00422259" w:rsidP="00500D77">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W w:w="0" w:type="auto"/>
        <w:jc w:val="center"/>
        <w:tblLayout w:type="fixed"/>
        <w:tblCellMar>
          <w:left w:w="70" w:type="dxa"/>
          <w:right w:w="70" w:type="dxa"/>
        </w:tblCellMar>
        <w:tblLook w:val="04A0" w:firstRow="1" w:lastRow="0" w:firstColumn="1" w:lastColumn="0" w:noHBand="0" w:noVBand="1"/>
      </w:tblPr>
      <w:tblGrid>
        <w:gridCol w:w="728"/>
        <w:gridCol w:w="2752"/>
        <w:gridCol w:w="2126"/>
        <w:gridCol w:w="992"/>
        <w:gridCol w:w="1418"/>
      </w:tblGrid>
      <w:tr w:rsidR="00F73BFF" w14:paraId="531CA86E" w14:textId="77777777" w:rsidTr="00264127">
        <w:trPr>
          <w:trHeight w:val="300"/>
          <w:jc w:val="center"/>
        </w:trPr>
        <w:tc>
          <w:tcPr>
            <w:tcW w:w="72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EC11ABA"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ITEM</w:t>
            </w:r>
          </w:p>
        </w:tc>
        <w:tc>
          <w:tcPr>
            <w:tcW w:w="2752" w:type="dxa"/>
            <w:tcBorders>
              <w:top w:val="single" w:sz="4" w:space="0" w:color="auto"/>
              <w:left w:val="nil"/>
              <w:bottom w:val="single" w:sz="4" w:space="0" w:color="auto"/>
              <w:right w:val="single" w:sz="4" w:space="0" w:color="auto"/>
            </w:tcBorders>
            <w:shd w:val="clear" w:color="auto" w:fill="D9D9D9"/>
            <w:vAlign w:val="center"/>
            <w:hideMark/>
          </w:tcPr>
          <w:p w14:paraId="412B1ED2" w14:textId="77777777" w:rsidR="00F73BFF" w:rsidRDefault="00F73BFF" w:rsidP="00264127">
            <w:pPr>
              <w:spacing w:line="276" w:lineRule="auto"/>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MEDICAMENTO</w:t>
            </w:r>
          </w:p>
        </w:tc>
        <w:tc>
          <w:tcPr>
            <w:tcW w:w="2126" w:type="dxa"/>
            <w:tcBorders>
              <w:top w:val="single" w:sz="4" w:space="0" w:color="auto"/>
              <w:left w:val="nil"/>
              <w:bottom w:val="single" w:sz="4" w:space="0" w:color="auto"/>
              <w:right w:val="single" w:sz="4" w:space="0" w:color="auto"/>
            </w:tcBorders>
            <w:shd w:val="clear" w:color="auto" w:fill="D9D9D9"/>
            <w:vAlign w:val="center"/>
            <w:hideMark/>
          </w:tcPr>
          <w:p w14:paraId="2E4A428B" w14:textId="77777777" w:rsidR="00F73BFF" w:rsidRDefault="00F73BFF" w:rsidP="00264127">
            <w:pPr>
              <w:spacing w:line="276" w:lineRule="auto"/>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APRESENTAÇÃO</w:t>
            </w:r>
          </w:p>
        </w:tc>
        <w:tc>
          <w:tcPr>
            <w:tcW w:w="992" w:type="dxa"/>
            <w:tcBorders>
              <w:top w:val="single" w:sz="4" w:space="0" w:color="auto"/>
              <w:left w:val="nil"/>
              <w:bottom w:val="single" w:sz="4" w:space="0" w:color="auto"/>
              <w:right w:val="single" w:sz="4" w:space="0" w:color="auto"/>
            </w:tcBorders>
            <w:shd w:val="clear" w:color="auto" w:fill="D9D9D9"/>
            <w:noWrap/>
            <w:vAlign w:val="center"/>
            <w:hideMark/>
          </w:tcPr>
          <w:p w14:paraId="71E7A9AE"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COD SIAF</w:t>
            </w:r>
          </w:p>
        </w:tc>
        <w:tc>
          <w:tcPr>
            <w:tcW w:w="1418" w:type="dxa"/>
            <w:tcBorders>
              <w:top w:val="single" w:sz="4" w:space="0" w:color="auto"/>
              <w:left w:val="nil"/>
              <w:bottom w:val="single" w:sz="4" w:space="0" w:color="auto"/>
              <w:right w:val="single" w:sz="4" w:space="0" w:color="auto"/>
            </w:tcBorders>
            <w:shd w:val="clear" w:color="auto" w:fill="D9D9D9"/>
            <w:noWrap/>
            <w:vAlign w:val="center"/>
            <w:hideMark/>
          </w:tcPr>
          <w:p w14:paraId="5F657A96"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QUANTIDADE</w:t>
            </w:r>
          </w:p>
        </w:tc>
      </w:tr>
      <w:tr w:rsidR="00F73BFF" w14:paraId="2D325ADF" w14:textId="77777777" w:rsidTr="00264127">
        <w:trPr>
          <w:trHeight w:val="510"/>
          <w:jc w:val="center"/>
        </w:trPr>
        <w:tc>
          <w:tcPr>
            <w:tcW w:w="728" w:type="dxa"/>
            <w:tcBorders>
              <w:top w:val="nil"/>
              <w:left w:val="single" w:sz="4" w:space="0" w:color="auto"/>
              <w:bottom w:val="single" w:sz="4" w:space="0" w:color="auto"/>
              <w:right w:val="single" w:sz="4" w:space="0" w:color="auto"/>
            </w:tcBorders>
            <w:noWrap/>
            <w:vAlign w:val="center"/>
            <w:hideMark/>
          </w:tcPr>
          <w:p w14:paraId="0D7658EF" w14:textId="77777777" w:rsidR="00F73BFF" w:rsidRDefault="00F73BFF"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2752" w:type="dxa"/>
            <w:tcBorders>
              <w:top w:val="nil"/>
              <w:left w:val="nil"/>
              <w:bottom w:val="single" w:sz="4" w:space="0" w:color="auto"/>
              <w:right w:val="single" w:sz="4" w:space="0" w:color="auto"/>
            </w:tcBorders>
            <w:vAlign w:val="center"/>
          </w:tcPr>
          <w:p w14:paraId="103E7B8E" w14:textId="77777777" w:rsidR="00F73BFF" w:rsidRDefault="00F73BFF" w:rsidP="00264127">
            <w:pPr>
              <w:spacing w:line="276"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GANCICLOVIR 500MG – PO LIOFILO INJETAVEL – VIA DE ADMINISTRAÇÃO INTRAVENOSA</w:t>
            </w:r>
          </w:p>
        </w:tc>
        <w:tc>
          <w:tcPr>
            <w:tcW w:w="2126" w:type="dxa"/>
            <w:tcBorders>
              <w:top w:val="nil"/>
              <w:left w:val="nil"/>
              <w:bottom w:val="single" w:sz="4" w:space="0" w:color="auto"/>
              <w:right w:val="single" w:sz="4" w:space="0" w:color="auto"/>
            </w:tcBorders>
            <w:vAlign w:val="center"/>
          </w:tcPr>
          <w:p w14:paraId="4816A8F0" w14:textId="77777777" w:rsidR="00F73BFF" w:rsidRDefault="00F73BFF" w:rsidP="00264127">
            <w:pPr>
              <w:spacing w:line="276"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FRASCO AMPOLA</w:t>
            </w:r>
          </w:p>
        </w:tc>
        <w:tc>
          <w:tcPr>
            <w:tcW w:w="992" w:type="dxa"/>
            <w:tcBorders>
              <w:top w:val="nil"/>
              <w:left w:val="nil"/>
              <w:bottom w:val="single" w:sz="4" w:space="0" w:color="auto"/>
              <w:right w:val="single" w:sz="4" w:space="0" w:color="auto"/>
            </w:tcBorders>
            <w:noWrap/>
            <w:vAlign w:val="center"/>
          </w:tcPr>
          <w:p w14:paraId="285BDB6D" w14:textId="77777777" w:rsidR="00F73BFF" w:rsidRDefault="00F73BFF"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110604</w:t>
            </w:r>
          </w:p>
        </w:tc>
        <w:tc>
          <w:tcPr>
            <w:tcW w:w="1418" w:type="dxa"/>
            <w:tcBorders>
              <w:top w:val="nil"/>
              <w:left w:val="nil"/>
              <w:bottom w:val="single" w:sz="4" w:space="0" w:color="auto"/>
              <w:right w:val="single" w:sz="4" w:space="0" w:color="auto"/>
            </w:tcBorders>
            <w:noWrap/>
            <w:vAlign w:val="center"/>
          </w:tcPr>
          <w:p w14:paraId="66FDAF13" w14:textId="079B723F" w:rsidR="00F73BFF" w:rsidRDefault="00F73BFF"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10</w:t>
            </w:r>
            <w:r>
              <w:rPr>
                <w:rFonts w:ascii="Calibri" w:eastAsia="Times New Roman" w:hAnsi="Calibri" w:cs="Calibri"/>
                <w:color w:val="000000"/>
                <w:sz w:val="20"/>
                <w:szCs w:val="20"/>
                <w:lang w:eastAsia="en-US"/>
              </w:rPr>
              <w:t>.</w:t>
            </w:r>
            <w:r>
              <w:rPr>
                <w:rFonts w:ascii="Calibri" w:eastAsia="Times New Roman" w:hAnsi="Calibri" w:cs="Calibri"/>
                <w:color w:val="000000"/>
                <w:sz w:val="20"/>
                <w:szCs w:val="20"/>
                <w:lang w:eastAsia="en-US"/>
              </w:rPr>
              <w:t>0</w:t>
            </w:r>
            <w:r>
              <w:rPr>
                <w:rFonts w:ascii="Calibri" w:eastAsia="Times New Roman" w:hAnsi="Calibri" w:cs="Calibri"/>
                <w:color w:val="000000"/>
                <w:sz w:val="20"/>
                <w:szCs w:val="20"/>
                <w:lang w:eastAsia="en-US"/>
              </w:rPr>
              <w:t>00</w:t>
            </w:r>
          </w:p>
        </w:tc>
      </w:tr>
    </w:tbl>
    <w:p w14:paraId="4C1ECD44" w14:textId="77777777" w:rsidR="00004ECD" w:rsidRDefault="00004ECD" w:rsidP="00500D77">
      <w:pPr>
        <w:pStyle w:val="PargrafodaLista"/>
        <w:spacing w:line="360" w:lineRule="auto"/>
        <w:jc w:val="both"/>
        <w:outlineLvl w:val="0"/>
        <w:rPr>
          <w:rFonts w:ascii="Arial" w:hAnsi="Arial" w:cs="Arial"/>
          <w:b/>
          <w:sz w:val="20"/>
          <w:szCs w:val="20"/>
        </w:rPr>
      </w:pPr>
    </w:p>
    <w:p w14:paraId="54B58604" w14:textId="77777777" w:rsidR="00756C55" w:rsidRDefault="00756C55" w:rsidP="00500D77">
      <w:pPr>
        <w:pStyle w:val="PargrafodaLista"/>
        <w:spacing w:line="360" w:lineRule="auto"/>
        <w:jc w:val="both"/>
        <w:outlineLvl w:val="0"/>
        <w:rPr>
          <w:rFonts w:ascii="Arial" w:hAnsi="Arial" w:cs="Arial"/>
          <w:b/>
          <w:sz w:val="20"/>
          <w:szCs w:val="20"/>
        </w:rPr>
      </w:pPr>
    </w:p>
    <w:p w14:paraId="52E318E6" w14:textId="77777777" w:rsidR="005D2DE8" w:rsidRPr="00004ECD" w:rsidRDefault="005D2DE8" w:rsidP="00500D77">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6A0D636E" w14:textId="77777777" w:rsidTr="00422259">
        <w:tc>
          <w:tcPr>
            <w:tcW w:w="2835" w:type="dxa"/>
            <w:shd w:val="clear" w:color="auto" w:fill="D5DCE4"/>
          </w:tcPr>
          <w:p w14:paraId="6D3F1A66"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28E4BC02"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672E6934" w14:textId="77777777" w:rsidTr="00422259">
        <w:tc>
          <w:tcPr>
            <w:tcW w:w="2835" w:type="dxa"/>
          </w:tcPr>
          <w:p w14:paraId="1EAC5079" w14:textId="77777777" w:rsidR="00004ECD" w:rsidRDefault="00004ECD" w:rsidP="00500D77">
            <w:pPr>
              <w:spacing w:line="360" w:lineRule="auto"/>
              <w:jc w:val="both"/>
              <w:rPr>
                <w:rFonts w:ascii="Arial" w:hAnsi="Arial" w:cs="Arial"/>
                <w:sz w:val="20"/>
                <w:szCs w:val="20"/>
              </w:rPr>
            </w:pPr>
          </w:p>
          <w:p w14:paraId="5397FFCF" w14:textId="77777777" w:rsidR="005D2DE8" w:rsidRPr="00004ECD" w:rsidRDefault="005D2DE8"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093D777A" w14:textId="77777777" w:rsidR="00004ECD" w:rsidRDefault="00004ECD" w:rsidP="00500D77">
            <w:pPr>
              <w:spacing w:line="360" w:lineRule="auto"/>
              <w:jc w:val="both"/>
              <w:rPr>
                <w:rFonts w:ascii="Arial" w:hAnsi="Arial" w:cs="Arial"/>
                <w:color w:val="FF0000"/>
                <w:sz w:val="20"/>
                <w:szCs w:val="20"/>
              </w:rPr>
            </w:pPr>
          </w:p>
          <w:p w14:paraId="161D3D8B" w14:textId="77777777" w:rsidR="005D2DE8" w:rsidRPr="00004ECD" w:rsidRDefault="005D2DE8" w:rsidP="00500D77">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004ECD" w:rsidRPr="00004ECD">
              <w:rPr>
                <w:rFonts w:ascii="Arial" w:hAnsi="Arial" w:cs="Arial"/>
                <w:color w:val="FF0000"/>
                <w:sz w:val="20"/>
                <w:szCs w:val="20"/>
              </w:rPr>
              <w:t>SANTA CRUZ, 81 – VILA MARIANA</w:t>
            </w:r>
            <w:r w:rsidRPr="00004ECD">
              <w:rPr>
                <w:rFonts w:ascii="Arial" w:hAnsi="Arial" w:cs="Arial"/>
                <w:color w:val="FF0000"/>
                <w:sz w:val="20"/>
                <w:szCs w:val="20"/>
              </w:rPr>
              <w:t>, SÃO PAULO, CAPITAL</w:t>
            </w:r>
          </w:p>
          <w:p w14:paraId="7ACEB623" w14:textId="77777777" w:rsidR="00422259" w:rsidRPr="00004ECD" w:rsidRDefault="00422259" w:rsidP="00500D77">
            <w:pPr>
              <w:spacing w:line="360" w:lineRule="auto"/>
              <w:jc w:val="both"/>
              <w:rPr>
                <w:rFonts w:ascii="Arial" w:hAnsi="Arial" w:cs="Arial"/>
                <w:sz w:val="20"/>
                <w:szCs w:val="20"/>
              </w:rPr>
            </w:pPr>
          </w:p>
        </w:tc>
      </w:tr>
    </w:tbl>
    <w:p w14:paraId="7A86DFE8" w14:textId="77777777" w:rsidR="005D2DE8" w:rsidRPr="00004ECD" w:rsidRDefault="005D2DE8" w:rsidP="00500D77">
      <w:pPr>
        <w:spacing w:line="360" w:lineRule="auto"/>
        <w:rPr>
          <w:rFonts w:ascii="Arial" w:hAnsi="Arial" w:cs="Arial"/>
          <w:sz w:val="20"/>
          <w:szCs w:val="20"/>
        </w:rPr>
      </w:pPr>
    </w:p>
    <w:p w14:paraId="2348B654" w14:textId="77777777" w:rsidR="00837541" w:rsidRPr="00475108" w:rsidRDefault="00475108" w:rsidP="00500D77">
      <w:pPr>
        <w:pStyle w:val="Nvel1-SemNum"/>
        <w:numPr>
          <w:ilvl w:val="0"/>
          <w:numId w:val="30"/>
        </w:numPr>
        <w:spacing w:line="360" w:lineRule="auto"/>
        <w:rPr>
          <w:color w:val="auto"/>
        </w:rPr>
      </w:pPr>
      <w:r w:rsidRPr="00475108">
        <w:rPr>
          <w:color w:val="auto"/>
        </w:rPr>
        <w:t>CONDIÇÕES DE ENTREGA</w:t>
      </w:r>
    </w:p>
    <w:p w14:paraId="37876F7C"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61CCC003" w14:textId="77777777" w:rsidR="00837541" w:rsidRPr="00475108" w:rsidRDefault="00475108" w:rsidP="00500D77">
      <w:pPr>
        <w:pStyle w:val="Nvel1-SemNumPreto"/>
        <w:numPr>
          <w:ilvl w:val="0"/>
          <w:numId w:val="30"/>
        </w:numPr>
        <w:spacing w:line="360" w:lineRule="auto"/>
        <w:rPr>
          <w:color w:val="auto"/>
        </w:rPr>
      </w:pPr>
      <w:r w:rsidRPr="00475108">
        <w:rPr>
          <w:color w:val="auto"/>
        </w:rPr>
        <w:t>PRAZO DE PAGAMENTO</w:t>
      </w:r>
    </w:p>
    <w:p w14:paraId="06EF1660"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1D3A07D7" w14:textId="77777777" w:rsidR="00004ECD" w:rsidRPr="00004ECD" w:rsidRDefault="00004ECD" w:rsidP="00500D77">
      <w:pPr>
        <w:spacing w:line="360" w:lineRule="auto"/>
        <w:rPr>
          <w:rFonts w:ascii="Arial" w:hAnsi="Arial" w:cs="Arial"/>
          <w:sz w:val="20"/>
          <w:szCs w:val="20"/>
        </w:rPr>
      </w:pPr>
    </w:p>
    <w:p w14:paraId="564B87F7" w14:textId="77777777" w:rsidR="00475108" w:rsidRPr="003959D9" w:rsidRDefault="00B62CD1" w:rsidP="00500D77">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14:paraId="2DFE4D38" w14:textId="77777777" w:rsidR="00D66A31" w:rsidRPr="003959D9" w:rsidRDefault="00D66A31" w:rsidP="00D66A31">
      <w:pPr>
        <w:autoSpaceDE w:val="0"/>
        <w:autoSpaceDN w:val="0"/>
        <w:adjustRightInd w:val="0"/>
        <w:spacing w:line="360" w:lineRule="auto"/>
        <w:jc w:val="both"/>
        <w:rPr>
          <w:rStyle w:val="PGE-Alteraesdestacadas"/>
          <w:rFonts w:cs="Arial"/>
          <w:b w:val="0"/>
          <w:color w:val="auto"/>
          <w:sz w:val="20"/>
          <w:szCs w:val="20"/>
          <w:u w:val="none"/>
        </w:rPr>
      </w:pPr>
      <w:r w:rsidRPr="003959D9">
        <w:rPr>
          <w:rStyle w:val="PGE-Alteraesdestacadas"/>
          <w:rFonts w:cs="Arial"/>
          <w:b w:val="0"/>
          <w:color w:val="auto"/>
          <w:sz w:val="20"/>
          <w:szCs w:val="20"/>
          <w:u w:val="none"/>
        </w:rPr>
        <w:t xml:space="preserve">No </w:t>
      </w:r>
      <w:r w:rsidRPr="003959D9">
        <w:rPr>
          <w:rStyle w:val="PGE-Alteraesdestacadas"/>
          <w:rFonts w:cs="Arial"/>
          <w:color w:val="auto"/>
          <w:sz w:val="20"/>
          <w:szCs w:val="20"/>
          <w:u w:val="none"/>
        </w:rPr>
        <w:t>formulário eletrônico</w:t>
      </w:r>
      <w:r w:rsidRPr="003959D9">
        <w:rPr>
          <w:rStyle w:val="PGE-Alteraesdestacadas"/>
          <w:rFonts w:cs="Arial"/>
          <w:b w:val="0"/>
          <w:color w:val="auto"/>
          <w:sz w:val="20"/>
          <w:szCs w:val="20"/>
          <w:u w:val="none"/>
        </w:rPr>
        <w:t xml:space="preserve"> de encaminhamento da proposta deverá(</w:t>
      </w:r>
      <w:proofErr w:type="spellStart"/>
      <w:r w:rsidRPr="003959D9">
        <w:rPr>
          <w:rStyle w:val="PGE-Alteraesdestacadas"/>
          <w:rFonts w:cs="Arial"/>
          <w:b w:val="0"/>
          <w:color w:val="auto"/>
          <w:sz w:val="20"/>
          <w:szCs w:val="20"/>
          <w:u w:val="none"/>
        </w:rPr>
        <w:t>ão</w:t>
      </w:r>
      <w:proofErr w:type="spellEnd"/>
      <w:r w:rsidRPr="003959D9">
        <w:rPr>
          <w:rStyle w:val="PGE-Alteraesdestacadas"/>
          <w:rFonts w:cs="Arial"/>
          <w:b w:val="0"/>
          <w:color w:val="auto"/>
          <w:sz w:val="20"/>
          <w:szCs w:val="20"/>
          <w:u w:val="none"/>
        </w:rPr>
        <w:t xml:space="preserve">) ser anexado(s) arquivo(s) contendo: </w:t>
      </w:r>
    </w:p>
    <w:p w14:paraId="0FE528A6" w14:textId="77777777" w:rsidR="00D66A31" w:rsidRDefault="00D66A31" w:rsidP="00D66A31">
      <w:pPr>
        <w:pStyle w:val="Recuodecorpodetexto"/>
        <w:spacing w:line="360" w:lineRule="auto"/>
        <w:jc w:val="both"/>
        <w:rPr>
          <w:rFonts w:ascii="Arial" w:hAnsi="Arial" w:cs="Arial"/>
          <w:sz w:val="20"/>
          <w:szCs w:val="20"/>
        </w:rPr>
      </w:pPr>
      <w:r w:rsidRPr="003959D9">
        <w:rPr>
          <w:rFonts w:ascii="Arial" w:hAnsi="Arial" w:cs="Arial"/>
          <w:sz w:val="20"/>
          <w:szCs w:val="20"/>
        </w:rPr>
        <w:lastRenderedPageBreak/>
        <w:t xml:space="preserve">a) </w:t>
      </w:r>
      <w:r>
        <w:rPr>
          <w:rFonts w:ascii="Arial" w:hAnsi="Arial" w:cs="Arial"/>
          <w:sz w:val="20"/>
          <w:szCs w:val="20"/>
        </w:rPr>
        <w:t>A planilha de proposta de preços deverá conter indicação da procedência e marca do medicamento cotado, assim como o número do registro na Anvisa, observadas as especificações constantes neste Termo de Referência.</w:t>
      </w:r>
    </w:p>
    <w:p w14:paraId="655530D5" w14:textId="77777777" w:rsidR="00D66A31" w:rsidRDefault="00D66A31" w:rsidP="00D66A31">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103F54FE" w14:textId="77777777" w:rsidR="00D66A31" w:rsidRPr="003959D9" w:rsidRDefault="00D66A31" w:rsidP="00D66A31">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68AC402E" w14:textId="77777777" w:rsidR="00D66A31" w:rsidRPr="003959D9" w:rsidRDefault="00D66A31" w:rsidP="00D66A31">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33270F7C" w14:textId="77777777" w:rsidR="00D66A31" w:rsidRPr="003959D9" w:rsidRDefault="00D66A31" w:rsidP="00D66A31">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7C89DBAA" w14:textId="77777777" w:rsidR="00D66A31" w:rsidRPr="003959D9" w:rsidRDefault="00D66A31" w:rsidP="00D66A31">
      <w:pPr>
        <w:pStyle w:val="Recuodecorpodetexto"/>
        <w:spacing w:line="360" w:lineRule="auto"/>
        <w:rPr>
          <w:rFonts w:ascii="Arial" w:hAnsi="Arial" w:cs="Arial"/>
          <w:sz w:val="20"/>
          <w:szCs w:val="20"/>
        </w:rPr>
      </w:pPr>
      <w:bookmarkStart w:id="61" w:name="_Hlk208474811"/>
      <w:r>
        <w:rPr>
          <w:rFonts w:ascii="Arial" w:hAnsi="Arial" w:cs="Arial"/>
          <w:sz w:val="20"/>
          <w:szCs w:val="20"/>
        </w:rPr>
        <w:t>f</w:t>
      </w:r>
      <w:r w:rsidRPr="003959D9">
        <w:rPr>
          <w:rFonts w:ascii="Arial" w:hAnsi="Arial" w:cs="Arial"/>
          <w:sz w:val="20"/>
          <w:szCs w:val="20"/>
        </w:rPr>
        <w:t>) Declaração de que o medicamento será entregue no Almoxarifado da unidade licitante observada as seguintes condições:</w:t>
      </w:r>
    </w:p>
    <w:bookmarkEnd w:id="61"/>
    <w:p w14:paraId="4FBCFDDF" w14:textId="77777777" w:rsidR="00D66A31" w:rsidRPr="003959D9" w:rsidRDefault="00D66A31" w:rsidP="00D66A31">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06 (seis) meses, se o prazo de validade do medicamento, a partir da data de fabricação, for igual ou superior a 24 (vinte e quatro) meses;</w:t>
      </w:r>
    </w:p>
    <w:p w14:paraId="20642A42" w14:textId="77777777" w:rsidR="00D66A31" w:rsidRPr="003959D9" w:rsidRDefault="00D66A31" w:rsidP="00D66A31">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04 (quatro) meses, se o prazo de validade do medicamento, a partir da data de fabricação, for de 15 (quinze) a 23 (vinte e três) meses;</w:t>
      </w:r>
    </w:p>
    <w:p w14:paraId="3DB5DC13" w14:textId="77777777" w:rsidR="00D66A31" w:rsidRPr="003959D9" w:rsidRDefault="00D66A31" w:rsidP="00D66A31">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03 (três) meses, se o prazo de validade do medicamento, a partir da data de fabricação, for de 09 (nove) a 14 (quatorze) meses;</w:t>
      </w:r>
    </w:p>
    <w:p w14:paraId="04C8A44A" w14:textId="77777777" w:rsidR="00D66A31" w:rsidRPr="003959D9" w:rsidRDefault="00D66A31" w:rsidP="00D66A31">
      <w:pPr>
        <w:pStyle w:val="Recuodecorpodetexto"/>
        <w:spacing w:line="360" w:lineRule="auto"/>
        <w:rPr>
          <w:rFonts w:ascii="Arial" w:hAnsi="Arial" w:cs="Arial"/>
          <w:sz w:val="20"/>
          <w:szCs w:val="20"/>
        </w:rPr>
      </w:pPr>
      <w:r w:rsidRPr="003959D9">
        <w:rPr>
          <w:rFonts w:ascii="Arial" w:hAnsi="Arial" w:cs="Arial"/>
          <w:sz w:val="20"/>
          <w:szCs w:val="20"/>
        </w:rPr>
        <w:t xml:space="preserve">- </w:t>
      </w:r>
      <w:proofErr w:type="gramStart"/>
      <w:r w:rsidRPr="003959D9">
        <w:rPr>
          <w:rFonts w:ascii="Arial" w:hAnsi="Arial" w:cs="Arial"/>
          <w:sz w:val="20"/>
          <w:szCs w:val="20"/>
        </w:rPr>
        <w:t>fabricado</w:t>
      </w:r>
      <w:proofErr w:type="gramEnd"/>
      <w:r w:rsidRPr="003959D9">
        <w:rPr>
          <w:rFonts w:ascii="Arial" w:hAnsi="Arial" w:cs="Arial"/>
          <w:sz w:val="20"/>
          <w:szCs w:val="20"/>
        </w:rPr>
        <w:t xml:space="preserve"> há, no máximo, 01 (um) mês, se o prazo de validade do medicamento, a partir da data de fabricação, for menor que 09 (nove) meses.</w:t>
      </w:r>
    </w:p>
    <w:p w14:paraId="20536721" w14:textId="77777777" w:rsidR="00D66A31" w:rsidRDefault="00D66A31" w:rsidP="00D66A31">
      <w:pPr>
        <w:pStyle w:val="Recuodecorpodetexto"/>
        <w:spacing w:line="360" w:lineRule="auto"/>
        <w:rPr>
          <w:rFonts w:ascii="Arial" w:hAnsi="Arial" w:cs="Arial"/>
          <w:sz w:val="20"/>
          <w:szCs w:val="20"/>
        </w:rPr>
      </w:pPr>
      <w:r>
        <w:rPr>
          <w:rFonts w:ascii="Arial" w:hAnsi="Arial" w:cs="Arial"/>
          <w:sz w:val="20"/>
          <w:szCs w:val="20"/>
        </w:rPr>
        <w:t>e) a proposta inicial poderá conter até quatro casas decimais (0,0000).</w:t>
      </w:r>
    </w:p>
    <w:p w14:paraId="3AA811F7" w14:textId="77777777" w:rsidR="00D66A31" w:rsidRPr="00756C55" w:rsidRDefault="00D66A31" w:rsidP="00D66A31">
      <w:pPr>
        <w:tabs>
          <w:tab w:val="left" w:pos="2268"/>
          <w:tab w:val="left" w:pos="8460"/>
          <w:tab w:val="left" w:pos="8789"/>
        </w:tabs>
        <w:spacing w:line="360" w:lineRule="auto"/>
        <w:jc w:val="both"/>
        <w:rPr>
          <w:rFonts w:ascii="Arial" w:hAnsi="Arial" w:cs="Arial"/>
          <w:b/>
          <w:sz w:val="20"/>
          <w:szCs w:val="20"/>
        </w:rPr>
      </w:pPr>
      <w:r w:rsidRPr="00756C55">
        <w:rPr>
          <w:rFonts w:ascii="Arial" w:hAnsi="Arial" w:cs="Arial"/>
          <w:b/>
          <w:sz w:val="20"/>
          <w:szCs w:val="20"/>
        </w:rPr>
        <w:t xml:space="preserve"> </w:t>
      </w:r>
    </w:p>
    <w:p w14:paraId="5CC5F450" w14:textId="0AC6B5BE" w:rsidR="00D66A31" w:rsidRPr="00D66A31" w:rsidRDefault="00D66A31" w:rsidP="00D66A31">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D66A31">
        <w:rPr>
          <w:rFonts w:ascii="Arial" w:hAnsi="Arial" w:cs="Arial"/>
          <w:b/>
          <w:sz w:val="20"/>
          <w:szCs w:val="20"/>
        </w:rPr>
        <w:t>QUALIFICAÇÃO TÉCNICA</w:t>
      </w:r>
    </w:p>
    <w:p w14:paraId="313A9B1F" w14:textId="77777777" w:rsidR="00D66A31" w:rsidRPr="00CF7CF4" w:rsidRDefault="00D66A31" w:rsidP="00D66A31">
      <w:pPr>
        <w:pStyle w:val="PargrafodaLista"/>
        <w:tabs>
          <w:tab w:val="left" w:pos="2268"/>
          <w:tab w:val="left" w:pos="8460"/>
          <w:tab w:val="left" w:pos="8789"/>
        </w:tabs>
        <w:spacing w:line="360" w:lineRule="auto"/>
        <w:jc w:val="both"/>
        <w:rPr>
          <w:rFonts w:ascii="Arial" w:hAnsi="Arial" w:cs="Arial"/>
          <w:b/>
          <w:sz w:val="20"/>
          <w:szCs w:val="20"/>
        </w:rPr>
      </w:pPr>
    </w:p>
    <w:p w14:paraId="305DC9FB" w14:textId="77777777" w:rsidR="00D66A31" w:rsidRPr="00685E4C" w:rsidRDefault="00D66A31" w:rsidP="00D66A31">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91A743C" w14:textId="77777777" w:rsidR="00D66A31" w:rsidRPr="003959D9" w:rsidRDefault="00D66A31" w:rsidP="00D66A31">
      <w:pPr>
        <w:tabs>
          <w:tab w:val="left" w:pos="2835"/>
        </w:tabs>
        <w:spacing w:after="120" w:line="360" w:lineRule="auto"/>
        <w:jc w:val="both"/>
        <w:rPr>
          <w:rFonts w:ascii="Arial" w:hAnsi="Arial" w:cs="Arial"/>
          <w:sz w:val="20"/>
          <w:szCs w:val="20"/>
        </w:rPr>
      </w:pPr>
      <w:r w:rsidRPr="003959D9">
        <w:rPr>
          <w:rFonts w:ascii="Arial" w:hAnsi="Arial" w:cs="Arial"/>
          <w:sz w:val="20"/>
          <w:szCs w:val="20"/>
        </w:rPr>
        <w:lastRenderedPageBreak/>
        <w:t>b) Atestados de bom desempenho anterior em contrato da mesma natureza, fornecidos por pessoas jurídicas de direito público ou privado, que comprovem quantitativos de 50% (</w:t>
      </w:r>
      <w:proofErr w:type="spellStart"/>
      <w:r w:rsidRPr="003959D9">
        <w:rPr>
          <w:rFonts w:ascii="Arial" w:hAnsi="Arial" w:cs="Arial"/>
          <w:sz w:val="20"/>
          <w:szCs w:val="20"/>
        </w:rPr>
        <w:t>cinqüenta</w:t>
      </w:r>
      <w:proofErr w:type="spellEnd"/>
      <w:r w:rsidRPr="003959D9">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C74DD7A" w14:textId="77777777" w:rsidR="002200D9" w:rsidRDefault="002200D9" w:rsidP="00500D77">
      <w:pPr>
        <w:spacing w:line="360" w:lineRule="auto"/>
        <w:jc w:val="both"/>
        <w:rPr>
          <w:rFonts w:ascii="Arial" w:hAnsi="Arial" w:cs="Arial"/>
          <w:sz w:val="20"/>
          <w:szCs w:val="20"/>
        </w:rPr>
      </w:pPr>
    </w:p>
    <w:p w14:paraId="1A615BBA" w14:textId="77777777" w:rsidR="003959D9" w:rsidRPr="002200D9" w:rsidRDefault="003959D9" w:rsidP="00500D77">
      <w:pPr>
        <w:spacing w:line="360" w:lineRule="auto"/>
        <w:jc w:val="both"/>
        <w:rPr>
          <w:rFonts w:ascii="Arial" w:hAnsi="Arial" w:cs="Arial"/>
          <w:sz w:val="20"/>
          <w:szCs w:val="20"/>
        </w:rPr>
      </w:pPr>
    </w:p>
    <w:p w14:paraId="2408B036" w14:textId="77777777" w:rsidR="00422259" w:rsidRPr="00004ECD" w:rsidRDefault="00422259" w:rsidP="00500D77">
      <w:pPr>
        <w:spacing w:line="360" w:lineRule="auto"/>
        <w:rPr>
          <w:rFonts w:ascii="Arial" w:hAnsi="Arial" w:cs="Arial"/>
          <w:sz w:val="20"/>
          <w:szCs w:val="20"/>
        </w:rPr>
      </w:pPr>
    </w:p>
    <w:p w14:paraId="7C5CBF96" w14:textId="171F4F4A" w:rsidR="005D2DE8" w:rsidRPr="00004ECD" w:rsidRDefault="00A96EA8" w:rsidP="00500D77">
      <w:pPr>
        <w:spacing w:line="360" w:lineRule="auto"/>
        <w:jc w:val="center"/>
        <w:rPr>
          <w:rFonts w:ascii="Arial" w:hAnsi="Arial" w:cs="Arial"/>
          <w:b/>
          <w:sz w:val="20"/>
          <w:szCs w:val="20"/>
        </w:rPr>
      </w:pPr>
      <w:r>
        <w:rPr>
          <w:rFonts w:ascii="Arial" w:hAnsi="Arial" w:cs="Arial"/>
          <w:b/>
          <w:sz w:val="20"/>
          <w:szCs w:val="20"/>
        </w:rPr>
        <w:t>DIANA ROSSETO ANDRADE</w:t>
      </w:r>
    </w:p>
    <w:p w14:paraId="0D2ED1A2" w14:textId="77777777" w:rsidR="005D2DE8" w:rsidRPr="00004ECD" w:rsidRDefault="005D2DE8" w:rsidP="00500D77">
      <w:pPr>
        <w:spacing w:line="360" w:lineRule="auto"/>
        <w:jc w:val="center"/>
        <w:rPr>
          <w:rFonts w:ascii="Arial" w:hAnsi="Arial" w:cs="Arial"/>
          <w:b/>
          <w:sz w:val="20"/>
          <w:szCs w:val="20"/>
        </w:rPr>
      </w:pPr>
      <w:r w:rsidRPr="00004ECD">
        <w:rPr>
          <w:rFonts w:ascii="Arial" w:hAnsi="Arial" w:cs="Arial"/>
          <w:b/>
          <w:sz w:val="20"/>
          <w:szCs w:val="20"/>
        </w:rPr>
        <w:t>Diretor Técnico I</w:t>
      </w:r>
    </w:p>
    <w:p w14:paraId="582CFC4E" w14:textId="6926C24B" w:rsidR="003959D9" w:rsidRDefault="003959D9" w:rsidP="00500D77">
      <w:pPr>
        <w:spacing w:line="360" w:lineRule="auto"/>
        <w:jc w:val="center"/>
        <w:rPr>
          <w:rFonts w:ascii="Arial" w:hAnsi="Arial" w:cs="Arial"/>
          <w:sz w:val="20"/>
          <w:szCs w:val="20"/>
        </w:rPr>
      </w:pPr>
    </w:p>
    <w:p w14:paraId="50D82EFA" w14:textId="77777777" w:rsidR="003959D9" w:rsidRDefault="003959D9" w:rsidP="00500D77">
      <w:pPr>
        <w:spacing w:line="360" w:lineRule="auto"/>
        <w:jc w:val="center"/>
        <w:rPr>
          <w:rFonts w:ascii="Arial" w:hAnsi="Arial" w:cs="Arial"/>
          <w:sz w:val="20"/>
          <w:szCs w:val="20"/>
        </w:rPr>
      </w:pPr>
    </w:p>
    <w:p w14:paraId="108F0337" w14:textId="77777777" w:rsidR="005D2DE8" w:rsidRPr="00004ECD" w:rsidRDefault="005D2DE8" w:rsidP="00500D77">
      <w:pPr>
        <w:spacing w:line="360" w:lineRule="auto"/>
        <w:jc w:val="center"/>
        <w:rPr>
          <w:rFonts w:ascii="Arial" w:hAnsi="Arial" w:cs="Arial"/>
          <w:sz w:val="20"/>
          <w:szCs w:val="20"/>
        </w:rPr>
      </w:pPr>
      <w:r w:rsidRPr="00004ECD">
        <w:rPr>
          <w:rFonts w:ascii="Arial" w:hAnsi="Arial" w:cs="Arial"/>
          <w:sz w:val="20"/>
          <w:szCs w:val="20"/>
        </w:rPr>
        <w:t>Aprovo o Termo de Referência.</w:t>
      </w:r>
    </w:p>
    <w:p w14:paraId="597B1904"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14:paraId="627B8598"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14:paraId="37C0FB93" w14:textId="77777777" w:rsidR="00004ECD" w:rsidRPr="00004ECD" w:rsidRDefault="00004ECD" w:rsidP="00500D77">
      <w:pPr>
        <w:spacing w:line="360" w:lineRule="auto"/>
        <w:jc w:val="center"/>
        <w:rPr>
          <w:rFonts w:ascii="Arial" w:hAnsi="Arial" w:cs="Arial"/>
          <w:b/>
          <w:bCs/>
          <w:sz w:val="20"/>
          <w:szCs w:val="20"/>
        </w:rPr>
      </w:pPr>
    </w:p>
    <w:p w14:paraId="01800AB3" w14:textId="77777777" w:rsidR="00004ECD" w:rsidRPr="00004ECD" w:rsidRDefault="00004ECD" w:rsidP="00500D77">
      <w:pPr>
        <w:spacing w:line="360" w:lineRule="auto"/>
        <w:jc w:val="center"/>
        <w:rPr>
          <w:rFonts w:ascii="Arial" w:hAnsi="Arial" w:cs="Arial"/>
          <w:b/>
          <w:bCs/>
          <w:sz w:val="20"/>
          <w:szCs w:val="20"/>
        </w:rPr>
      </w:pPr>
    </w:p>
    <w:p w14:paraId="282735C4" w14:textId="77777777" w:rsidR="00004ECD" w:rsidRPr="00004ECD" w:rsidRDefault="00004ECD" w:rsidP="00500D77">
      <w:pPr>
        <w:spacing w:line="360" w:lineRule="auto"/>
        <w:jc w:val="center"/>
        <w:rPr>
          <w:rFonts w:ascii="Arial" w:hAnsi="Arial" w:cs="Arial"/>
          <w:b/>
          <w:bCs/>
          <w:sz w:val="20"/>
          <w:szCs w:val="20"/>
        </w:rPr>
      </w:pPr>
    </w:p>
    <w:p w14:paraId="034677A6" w14:textId="77777777" w:rsidR="00004ECD" w:rsidRPr="00004ECD" w:rsidRDefault="00004ECD" w:rsidP="00500D77">
      <w:pPr>
        <w:spacing w:line="360" w:lineRule="auto"/>
        <w:jc w:val="center"/>
        <w:rPr>
          <w:rFonts w:ascii="Arial" w:hAnsi="Arial" w:cs="Arial"/>
          <w:b/>
          <w:bCs/>
          <w:sz w:val="20"/>
          <w:szCs w:val="20"/>
        </w:rPr>
      </w:pPr>
    </w:p>
    <w:p w14:paraId="4168D94F" w14:textId="77777777" w:rsidR="00004ECD" w:rsidRDefault="00004ECD" w:rsidP="00500D77">
      <w:pPr>
        <w:spacing w:line="360" w:lineRule="auto"/>
        <w:jc w:val="center"/>
        <w:rPr>
          <w:rFonts w:ascii="Arial" w:hAnsi="Arial" w:cs="Arial"/>
          <w:b/>
          <w:bCs/>
          <w:sz w:val="20"/>
          <w:szCs w:val="20"/>
        </w:rPr>
      </w:pPr>
    </w:p>
    <w:p w14:paraId="6E657E28" w14:textId="77777777" w:rsidR="00004ECD" w:rsidRDefault="00004ECD" w:rsidP="00500D77">
      <w:pPr>
        <w:spacing w:line="360" w:lineRule="auto"/>
        <w:jc w:val="center"/>
        <w:rPr>
          <w:rFonts w:ascii="Arial" w:hAnsi="Arial" w:cs="Arial"/>
          <w:b/>
          <w:bCs/>
          <w:sz w:val="20"/>
          <w:szCs w:val="20"/>
        </w:rPr>
      </w:pPr>
    </w:p>
    <w:p w14:paraId="46A5C482" w14:textId="77777777" w:rsidR="00004ECD" w:rsidRDefault="00004ECD" w:rsidP="00500D77">
      <w:pPr>
        <w:spacing w:line="360" w:lineRule="auto"/>
        <w:jc w:val="center"/>
        <w:rPr>
          <w:rFonts w:ascii="Arial" w:hAnsi="Arial" w:cs="Arial"/>
          <w:b/>
          <w:bCs/>
          <w:sz w:val="20"/>
          <w:szCs w:val="20"/>
        </w:rPr>
      </w:pPr>
    </w:p>
    <w:p w14:paraId="6070925B" w14:textId="77777777" w:rsidR="00004ECD" w:rsidRDefault="00004ECD" w:rsidP="00500D77">
      <w:pPr>
        <w:spacing w:line="360" w:lineRule="auto"/>
        <w:jc w:val="center"/>
        <w:rPr>
          <w:rFonts w:ascii="Arial" w:hAnsi="Arial" w:cs="Arial"/>
          <w:b/>
          <w:bCs/>
          <w:sz w:val="20"/>
          <w:szCs w:val="20"/>
        </w:rPr>
      </w:pPr>
    </w:p>
    <w:p w14:paraId="59AB92CF" w14:textId="77777777" w:rsidR="00004ECD" w:rsidRDefault="00004ECD" w:rsidP="00500D77">
      <w:pPr>
        <w:spacing w:line="360" w:lineRule="auto"/>
        <w:jc w:val="center"/>
        <w:rPr>
          <w:rFonts w:ascii="Arial" w:hAnsi="Arial" w:cs="Arial"/>
          <w:b/>
          <w:bCs/>
          <w:sz w:val="20"/>
          <w:szCs w:val="20"/>
        </w:rPr>
      </w:pPr>
    </w:p>
    <w:p w14:paraId="262C02AA" w14:textId="77777777" w:rsidR="00004ECD" w:rsidRDefault="00004ECD" w:rsidP="00500D77">
      <w:pPr>
        <w:spacing w:line="360" w:lineRule="auto"/>
        <w:jc w:val="center"/>
        <w:rPr>
          <w:rFonts w:ascii="Arial" w:hAnsi="Arial" w:cs="Arial"/>
          <w:b/>
          <w:bCs/>
          <w:sz w:val="20"/>
          <w:szCs w:val="20"/>
        </w:rPr>
      </w:pPr>
    </w:p>
    <w:p w14:paraId="016F0A14" w14:textId="77777777" w:rsidR="00004ECD" w:rsidRDefault="00004ECD" w:rsidP="00500D77">
      <w:pPr>
        <w:spacing w:line="360" w:lineRule="auto"/>
        <w:jc w:val="center"/>
        <w:rPr>
          <w:rFonts w:ascii="Arial" w:hAnsi="Arial" w:cs="Arial"/>
          <w:b/>
          <w:bCs/>
          <w:sz w:val="20"/>
          <w:szCs w:val="20"/>
        </w:rPr>
      </w:pPr>
    </w:p>
    <w:p w14:paraId="1BE25E56" w14:textId="77777777" w:rsidR="00004ECD" w:rsidRDefault="00004ECD" w:rsidP="00500D77">
      <w:pPr>
        <w:spacing w:line="360" w:lineRule="auto"/>
        <w:jc w:val="center"/>
        <w:rPr>
          <w:rFonts w:ascii="Arial" w:hAnsi="Arial" w:cs="Arial"/>
          <w:b/>
          <w:bCs/>
          <w:sz w:val="20"/>
          <w:szCs w:val="20"/>
        </w:rPr>
      </w:pPr>
    </w:p>
    <w:p w14:paraId="5649BE24" w14:textId="77777777" w:rsidR="00004ECD" w:rsidRDefault="00004ECD" w:rsidP="00500D77">
      <w:pPr>
        <w:spacing w:line="360" w:lineRule="auto"/>
        <w:jc w:val="center"/>
        <w:rPr>
          <w:rFonts w:ascii="Arial" w:hAnsi="Arial" w:cs="Arial"/>
          <w:b/>
          <w:bCs/>
          <w:sz w:val="20"/>
          <w:szCs w:val="20"/>
        </w:rPr>
      </w:pPr>
    </w:p>
    <w:p w14:paraId="6610598F" w14:textId="77777777" w:rsidR="00004ECD" w:rsidRDefault="00004ECD" w:rsidP="00500D77">
      <w:pPr>
        <w:spacing w:line="360" w:lineRule="auto"/>
        <w:jc w:val="center"/>
        <w:rPr>
          <w:rFonts w:ascii="Arial" w:hAnsi="Arial" w:cs="Arial"/>
          <w:b/>
          <w:bCs/>
          <w:sz w:val="20"/>
          <w:szCs w:val="20"/>
        </w:rPr>
      </w:pPr>
    </w:p>
    <w:p w14:paraId="1C48A974" w14:textId="77777777" w:rsidR="00004ECD" w:rsidRDefault="00004ECD" w:rsidP="00500D77">
      <w:pPr>
        <w:spacing w:line="360" w:lineRule="auto"/>
        <w:jc w:val="center"/>
        <w:rPr>
          <w:rFonts w:ascii="Arial" w:hAnsi="Arial" w:cs="Arial"/>
          <w:b/>
          <w:bCs/>
          <w:sz w:val="20"/>
          <w:szCs w:val="20"/>
        </w:rPr>
      </w:pPr>
    </w:p>
    <w:p w14:paraId="2A998D33" w14:textId="77777777" w:rsidR="00004ECD" w:rsidRDefault="00004ECD" w:rsidP="00500D77">
      <w:pPr>
        <w:spacing w:line="360" w:lineRule="auto"/>
        <w:jc w:val="center"/>
        <w:rPr>
          <w:rFonts w:ascii="Arial" w:hAnsi="Arial" w:cs="Arial"/>
          <w:b/>
          <w:bCs/>
          <w:sz w:val="20"/>
          <w:szCs w:val="20"/>
        </w:rPr>
      </w:pPr>
    </w:p>
    <w:p w14:paraId="5FCAB0FF" w14:textId="77777777" w:rsidR="00004ECD" w:rsidRDefault="00004ECD" w:rsidP="00500D77">
      <w:pPr>
        <w:spacing w:line="360" w:lineRule="auto"/>
        <w:jc w:val="center"/>
        <w:rPr>
          <w:rFonts w:ascii="Arial" w:hAnsi="Arial" w:cs="Arial"/>
          <w:b/>
          <w:bCs/>
          <w:sz w:val="20"/>
          <w:szCs w:val="20"/>
        </w:rPr>
      </w:pPr>
    </w:p>
    <w:p w14:paraId="7DF50DCF" w14:textId="77777777" w:rsidR="00004ECD" w:rsidRDefault="00004ECD" w:rsidP="00500D77">
      <w:pPr>
        <w:spacing w:line="360" w:lineRule="auto"/>
        <w:jc w:val="center"/>
        <w:rPr>
          <w:rFonts w:ascii="Arial" w:hAnsi="Arial" w:cs="Arial"/>
          <w:b/>
          <w:bCs/>
          <w:sz w:val="20"/>
          <w:szCs w:val="20"/>
        </w:rPr>
      </w:pPr>
    </w:p>
    <w:p w14:paraId="3D1FC2F9" w14:textId="77777777" w:rsidR="00004ECD" w:rsidRDefault="00004ECD" w:rsidP="00500D77">
      <w:pPr>
        <w:spacing w:line="360" w:lineRule="auto"/>
        <w:jc w:val="center"/>
        <w:rPr>
          <w:rFonts w:ascii="Arial" w:hAnsi="Arial" w:cs="Arial"/>
          <w:b/>
          <w:bCs/>
          <w:sz w:val="20"/>
          <w:szCs w:val="20"/>
        </w:rPr>
      </w:pPr>
    </w:p>
    <w:p w14:paraId="0057569E" w14:textId="77777777" w:rsidR="00A20206" w:rsidRDefault="00852304" w:rsidP="00500D77">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31A28CAB" w14:textId="77777777" w:rsidR="00D20410" w:rsidRDefault="00D20410" w:rsidP="00500D77">
      <w:pPr>
        <w:spacing w:line="360" w:lineRule="auto"/>
        <w:jc w:val="center"/>
        <w:rPr>
          <w:rFonts w:ascii="Arial" w:hAnsi="Arial" w:cs="Arial"/>
          <w:b/>
          <w:bCs/>
          <w:sz w:val="20"/>
          <w:szCs w:val="20"/>
        </w:rPr>
      </w:pPr>
    </w:p>
    <w:p w14:paraId="43FB4879" w14:textId="77777777" w:rsidR="00D20410" w:rsidRDefault="00D20410" w:rsidP="00500D77">
      <w:pPr>
        <w:spacing w:line="360" w:lineRule="auto"/>
        <w:jc w:val="center"/>
        <w:rPr>
          <w:rFonts w:ascii="Arial" w:hAnsi="Arial" w:cs="Arial"/>
          <w:b/>
          <w:bCs/>
          <w:sz w:val="20"/>
          <w:szCs w:val="20"/>
        </w:rPr>
      </w:pPr>
      <w:r>
        <w:rPr>
          <w:rFonts w:ascii="Arial" w:hAnsi="Arial" w:cs="Arial"/>
          <w:b/>
          <w:bCs/>
          <w:sz w:val="20"/>
          <w:szCs w:val="20"/>
        </w:rPr>
        <w:t>MODELO DE PLANILHA DE PRPOSTA</w:t>
      </w:r>
    </w:p>
    <w:p w14:paraId="1A1835B5" w14:textId="77777777" w:rsidR="00C14A38" w:rsidRDefault="00C14A38" w:rsidP="00500D77">
      <w:pPr>
        <w:spacing w:line="360" w:lineRule="auto"/>
        <w:jc w:val="center"/>
        <w:rPr>
          <w:rFonts w:ascii="Arial" w:hAnsi="Arial" w:cs="Arial"/>
          <w:b/>
          <w:bCs/>
          <w:sz w:val="20"/>
          <w:szCs w:val="20"/>
        </w:rPr>
      </w:pPr>
    </w:p>
    <w:p w14:paraId="2DD11BE0" w14:textId="77777777" w:rsidR="007747C2" w:rsidRDefault="007747C2" w:rsidP="00500D77">
      <w:pPr>
        <w:spacing w:line="360" w:lineRule="auto"/>
        <w:jc w:val="center"/>
        <w:rPr>
          <w:rFonts w:ascii="Arial" w:hAnsi="Arial" w:cs="Arial"/>
          <w:b/>
          <w:bCs/>
          <w:sz w:val="20"/>
          <w:szCs w:val="20"/>
        </w:rPr>
      </w:pPr>
    </w:p>
    <w:p w14:paraId="4A271FEA" w14:textId="46DA6D01" w:rsidR="007747C2" w:rsidRPr="004E19C3" w:rsidRDefault="00422259" w:rsidP="00500D77">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004ECD">
        <w:rPr>
          <w:rFonts w:ascii="Arial" w:hAnsi="Arial" w:cs="Arial"/>
          <w:b/>
          <w:sz w:val="20"/>
          <w:szCs w:val="20"/>
        </w:rPr>
        <w:t>MEDICAMENTOS ()</w:t>
      </w:r>
      <w:r w:rsidRPr="00422259">
        <w:rPr>
          <w:rFonts w:ascii="Arial" w:hAnsi="Arial" w:cs="Arial"/>
          <w:b/>
          <w:sz w:val="20"/>
          <w:szCs w:val="20"/>
        </w:rPr>
        <w:t>, entrega imediata</w:t>
      </w:r>
    </w:p>
    <w:p w14:paraId="5A002F0B" w14:textId="77777777" w:rsidR="007747C2" w:rsidRPr="00004ECD" w:rsidRDefault="007747C2" w:rsidP="00500D77">
      <w:pPr>
        <w:spacing w:line="360" w:lineRule="auto"/>
        <w:jc w:val="center"/>
        <w:rPr>
          <w:rFonts w:ascii="Arial" w:hAnsi="Arial" w:cs="Arial"/>
          <w:b/>
          <w:bCs/>
          <w:sz w:val="20"/>
          <w:szCs w:val="20"/>
        </w:rPr>
      </w:pPr>
    </w:p>
    <w:p w14:paraId="5419AD6F" w14:textId="77777777" w:rsidR="00D26895" w:rsidRPr="00004ECD" w:rsidRDefault="007747C2" w:rsidP="00500D77">
      <w:pPr>
        <w:pStyle w:val="PargrafodaLista"/>
        <w:numPr>
          <w:ilvl w:val="0"/>
          <w:numId w:val="28"/>
        </w:numPr>
        <w:spacing w:line="360" w:lineRule="auto"/>
        <w:rPr>
          <w:rFonts w:ascii="Arial" w:hAnsi="Arial" w:cs="Arial"/>
          <w:color w:val="000000"/>
          <w:sz w:val="20"/>
          <w:szCs w:val="20"/>
          <w:u w:val="single"/>
        </w:rPr>
      </w:pPr>
      <w:r w:rsidRPr="00004ECD">
        <w:rPr>
          <w:rFonts w:ascii="Arial" w:hAnsi="Arial" w:cs="Arial"/>
          <w:b/>
          <w:bCs/>
          <w:sz w:val="20"/>
          <w:szCs w:val="20"/>
        </w:rPr>
        <w:t>DESCRITIVO</w:t>
      </w:r>
    </w:p>
    <w:tbl>
      <w:tblPr>
        <w:tblW w:w="9963" w:type="dxa"/>
        <w:jc w:val="center"/>
        <w:tblLayout w:type="fixed"/>
        <w:tblCellMar>
          <w:left w:w="70" w:type="dxa"/>
          <w:right w:w="70" w:type="dxa"/>
        </w:tblCellMar>
        <w:tblLook w:val="04A0" w:firstRow="1" w:lastRow="0" w:firstColumn="1" w:lastColumn="0" w:noHBand="0" w:noVBand="1"/>
      </w:tblPr>
      <w:tblGrid>
        <w:gridCol w:w="728"/>
        <w:gridCol w:w="2752"/>
        <w:gridCol w:w="2126"/>
        <w:gridCol w:w="992"/>
        <w:gridCol w:w="1418"/>
        <w:gridCol w:w="955"/>
        <w:gridCol w:w="992"/>
      </w:tblGrid>
      <w:tr w:rsidR="00F73BFF" w14:paraId="11B702FD" w14:textId="77777777" w:rsidTr="00264127">
        <w:trPr>
          <w:trHeight w:val="300"/>
          <w:jc w:val="center"/>
        </w:trPr>
        <w:tc>
          <w:tcPr>
            <w:tcW w:w="72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97E2B3B"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ITEM</w:t>
            </w:r>
          </w:p>
        </w:tc>
        <w:tc>
          <w:tcPr>
            <w:tcW w:w="2752" w:type="dxa"/>
            <w:tcBorders>
              <w:top w:val="single" w:sz="4" w:space="0" w:color="auto"/>
              <w:left w:val="nil"/>
              <w:bottom w:val="single" w:sz="4" w:space="0" w:color="auto"/>
              <w:right w:val="single" w:sz="4" w:space="0" w:color="auto"/>
            </w:tcBorders>
            <w:shd w:val="clear" w:color="auto" w:fill="D9D9D9"/>
            <w:vAlign w:val="center"/>
            <w:hideMark/>
          </w:tcPr>
          <w:p w14:paraId="184D36E0" w14:textId="77777777" w:rsidR="00F73BFF" w:rsidRDefault="00F73BFF" w:rsidP="00264127">
            <w:pPr>
              <w:spacing w:line="276" w:lineRule="auto"/>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MEDICAMENTO</w:t>
            </w:r>
          </w:p>
        </w:tc>
        <w:tc>
          <w:tcPr>
            <w:tcW w:w="2126" w:type="dxa"/>
            <w:tcBorders>
              <w:top w:val="single" w:sz="4" w:space="0" w:color="auto"/>
              <w:left w:val="nil"/>
              <w:bottom w:val="single" w:sz="4" w:space="0" w:color="auto"/>
              <w:right w:val="single" w:sz="4" w:space="0" w:color="auto"/>
            </w:tcBorders>
            <w:shd w:val="clear" w:color="auto" w:fill="D9D9D9"/>
            <w:vAlign w:val="center"/>
            <w:hideMark/>
          </w:tcPr>
          <w:p w14:paraId="653EEAF1" w14:textId="77777777" w:rsidR="00F73BFF" w:rsidRDefault="00F73BFF" w:rsidP="00264127">
            <w:pPr>
              <w:spacing w:line="276" w:lineRule="auto"/>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APRESENTAÇÃO</w:t>
            </w:r>
          </w:p>
        </w:tc>
        <w:tc>
          <w:tcPr>
            <w:tcW w:w="992" w:type="dxa"/>
            <w:tcBorders>
              <w:top w:val="single" w:sz="4" w:space="0" w:color="auto"/>
              <w:left w:val="nil"/>
              <w:bottom w:val="single" w:sz="4" w:space="0" w:color="auto"/>
              <w:right w:val="single" w:sz="4" w:space="0" w:color="auto"/>
            </w:tcBorders>
            <w:shd w:val="clear" w:color="auto" w:fill="D9D9D9"/>
            <w:noWrap/>
            <w:vAlign w:val="center"/>
            <w:hideMark/>
          </w:tcPr>
          <w:p w14:paraId="39C808E7"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COD SIAF</w:t>
            </w:r>
          </w:p>
        </w:tc>
        <w:tc>
          <w:tcPr>
            <w:tcW w:w="1418" w:type="dxa"/>
            <w:tcBorders>
              <w:top w:val="single" w:sz="4" w:space="0" w:color="auto"/>
              <w:left w:val="nil"/>
              <w:bottom w:val="single" w:sz="4" w:space="0" w:color="auto"/>
              <w:right w:val="single" w:sz="4" w:space="0" w:color="auto"/>
            </w:tcBorders>
            <w:shd w:val="clear" w:color="auto" w:fill="D9D9D9"/>
            <w:noWrap/>
            <w:vAlign w:val="center"/>
            <w:hideMark/>
          </w:tcPr>
          <w:p w14:paraId="4A0A483B"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QUANTIDADE</w:t>
            </w:r>
          </w:p>
        </w:tc>
        <w:tc>
          <w:tcPr>
            <w:tcW w:w="955" w:type="dxa"/>
            <w:tcBorders>
              <w:top w:val="single" w:sz="4" w:space="0" w:color="auto"/>
              <w:left w:val="nil"/>
              <w:bottom w:val="single" w:sz="4" w:space="0" w:color="auto"/>
              <w:right w:val="single" w:sz="4" w:space="0" w:color="auto"/>
            </w:tcBorders>
            <w:shd w:val="clear" w:color="auto" w:fill="D9D9D9"/>
          </w:tcPr>
          <w:p w14:paraId="0781CFC3"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VALOR</w:t>
            </w:r>
          </w:p>
          <w:p w14:paraId="1A0C1487"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UNIT</w:t>
            </w:r>
          </w:p>
        </w:tc>
        <w:tc>
          <w:tcPr>
            <w:tcW w:w="992" w:type="dxa"/>
            <w:tcBorders>
              <w:top w:val="single" w:sz="4" w:space="0" w:color="auto"/>
              <w:left w:val="nil"/>
              <w:bottom w:val="single" w:sz="4" w:space="0" w:color="auto"/>
              <w:right w:val="single" w:sz="4" w:space="0" w:color="auto"/>
            </w:tcBorders>
            <w:shd w:val="clear" w:color="auto" w:fill="D9D9D9"/>
          </w:tcPr>
          <w:p w14:paraId="5C7C4AB8"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VALOR</w:t>
            </w:r>
          </w:p>
          <w:p w14:paraId="274B6038" w14:textId="77777777" w:rsidR="00F73BFF" w:rsidRDefault="00F73BFF" w:rsidP="00264127">
            <w:pPr>
              <w:spacing w:line="276" w:lineRule="auto"/>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TOTAL</w:t>
            </w:r>
          </w:p>
        </w:tc>
      </w:tr>
      <w:tr w:rsidR="00F73BFF" w14:paraId="2BCDBD9F" w14:textId="77777777" w:rsidTr="00264127">
        <w:trPr>
          <w:trHeight w:val="510"/>
          <w:jc w:val="center"/>
        </w:trPr>
        <w:tc>
          <w:tcPr>
            <w:tcW w:w="728" w:type="dxa"/>
            <w:tcBorders>
              <w:top w:val="nil"/>
              <w:left w:val="single" w:sz="4" w:space="0" w:color="auto"/>
              <w:bottom w:val="single" w:sz="4" w:space="0" w:color="auto"/>
              <w:right w:val="single" w:sz="4" w:space="0" w:color="auto"/>
            </w:tcBorders>
            <w:noWrap/>
            <w:vAlign w:val="center"/>
            <w:hideMark/>
          </w:tcPr>
          <w:p w14:paraId="34FA51B1" w14:textId="77777777" w:rsidR="00F73BFF" w:rsidRDefault="00F73BFF"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w:t>
            </w:r>
          </w:p>
        </w:tc>
        <w:tc>
          <w:tcPr>
            <w:tcW w:w="2752" w:type="dxa"/>
            <w:tcBorders>
              <w:top w:val="nil"/>
              <w:left w:val="nil"/>
              <w:bottom w:val="single" w:sz="4" w:space="0" w:color="auto"/>
              <w:right w:val="single" w:sz="4" w:space="0" w:color="auto"/>
            </w:tcBorders>
            <w:vAlign w:val="center"/>
          </w:tcPr>
          <w:p w14:paraId="021CCC78" w14:textId="77777777" w:rsidR="00F73BFF" w:rsidRDefault="00F73BFF" w:rsidP="00264127">
            <w:pPr>
              <w:spacing w:line="276"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GANCICLOVIR 500MG – PO LIOFILO INJETAVEL – VIA DE ADMINISTRAÇÃO INTRAVENOSA</w:t>
            </w:r>
          </w:p>
        </w:tc>
        <w:tc>
          <w:tcPr>
            <w:tcW w:w="2126" w:type="dxa"/>
            <w:tcBorders>
              <w:top w:val="nil"/>
              <w:left w:val="nil"/>
              <w:bottom w:val="single" w:sz="4" w:space="0" w:color="auto"/>
              <w:right w:val="single" w:sz="4" w:space="0" w:color="auto"/>
            </w:tcBorders>
            <w:vAlign w:val="center"/>
          </w:tcPr>
          <w:p w14:paraId="25DCD0EA" w14:textId="77777777" w:rsidR="00F73BFF" w:rsidRDefault="00F73BFF" w:rsidP="00264127">
            <w:pPr>
              <w:spacing w:line="276" w:lineRule="auto"/>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FRASCO AMPOLA</w:t>
            </w:r>
          </w:p>
        </w:tc>
        <w:tc>
          <w:tcPr>
            <w:tcW w:w="992" w:type="dxa"/>
            <w:tcBorders>
              <w:top w:val="nil"/>
              <w:left w:val="nil"/>
              <w:bottom w:val="single" w:sz="4" w:space="0" w:color="auto"/>
              <w:right w:val="single" w:sz="4" w:space="0" w:color="auto"/>
            </w:tcBorders>
            <w:noWrap/>
            <w:vAlign w:val="center"/>
          </w:tcPr>
          <w:p w14:paraId="23477921" w14:textId="77777777" w:rsidR="00F73BFF" w:rsidRDefault="00F73BFF"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110604</w:t>
            </w:r>
          </w:p>
        </w:tc>
        <w:tc>
          <w:tcPr>
            <w:tcW w:w="1418" w:type="dxa"/>
            <w:tcBorders>
              <w:top w:val="nil"/>
              <w:left w:val="nil"/>
              <w:bottom w:val="single" w:sz="4" w:space="0" w:color="auto"/>
              <w:right w:val="single" w:sz="4" w:space="0" w:color="auto"/>
            </w:tcBorders>
            <w:noWrap/>
            <w:vAlign w:val="center"/>
          </w:tcPr>
          <w:p w14:paraId="07FEA27C" w14:textId="38C112BF" w:rsidR="00F73BFF" w:rsidRDefault="00B758E8" w:rsidP="00264127">
            <w:pPr>
              <w:spacing w:line="276" w:lineRule="auto"/>
              <w:jc w:val="center"/>
              <w:rPr>
                <w:rFonts w:ascii="Calibri" w:eastAsia="Times New Roman" w:hAnsi="Calibri" w:cs="Calibri"/>
                <w:color w:val="000000"/>
                <w:sz w:val="20"/>
                <w:szCs w:val="20"/>
                <w:lang w:eastAsia="en-US"/>
              </w:rPr>
            </w:pPr>
            <w:r>
              <w:rPr>
                <w:rFonts w:ascii="Calibri" w:eastAsia="Times New Roman" w:hAnsi="Calibri" w:cs="Calibri"/>
                <w:color w:val="000000"/>
                <w:sz w:val="20"/>
                <w:szCs w:val="20"/>
                <w:lang w:eastAsia="en-US"/>
              </w:rPr>
              <w:t>10</w:t>
            </w:r>
            <w:r w:rsidR="00F73BFF">
              <w:rPr>
                <w:rFonts w:ascii="Calibri" w:eastAsia="Times New Roman" w:hAnsi="Calibri" w:cs="Calibri"/>
                <w:color w:val="000000"/>
                <w:sz w:val="20"/>
                <w:szCs w:val="20"/>
                <w:lang w:eastAsia="en-US"/>
              </w:rPr>
              <w:t>.</w:t>
            </w:r>
            <w:r>
              <w:rPr>
                <w:rFonts w:ascii="Calibri" w:eastAsia="Times New Roman" w:hAnsi="Calibri" w:cs="Calibri"/>
                <w:color w:val="000000"/>
                <w:sz w:val="20"/>
                <w:szCs w:val="20"/>
                <w:lang w:eastAsia="en-US"/>
              </w:rPr>
              <w:t>0</w:t>
            </w:r>
            <w:r w:rsidR="00F73BFF">
              <w:rPr>
                <w:rFonts w:ascii="Calibri" w:eastAsia="Times New Roman" w:hAnsi="Calibri" w:cs="Calibri"/>
                <w:color w:val="000000"/>
                <w:sz w:val="20"/>
                <w:szCs w:val="20"/>
                <w:lang w:eastAsia="en-US"/>
              </w:rPr>
              <w:t>00</w:t>
            </w:r>
          </w:p>
        </w:tc>
        <w:tc>
          <w:tcPr>
            <w:tcW w:w="955" w:type="dxa"/>
            <w:tcBorders>
              <w:top w:val="nil"/>
              <w:left w:val="nil"/>
              <w:bottom w:val="single" w:sz="4" w:space="0" w:color="auto"/>
              <w:right w:val="single" w:sz="4" w:space="0" w:color="auto"/>
            </w:tcBorders>
          </w:tcPr>
          <w:p w14:paraId="4EAC2B10" w14:textId="77777777" w:rsidR="00F73BFF" w:rsidRDefault="00F73BFF" w:rsidP="00264127">
            <w:pPr>
              <w:spacing w:line="276" w:lineRule="auto"/>
              <w:jc w:val="center"/>
              <w:rPr>
                <w:rFonts w:ascii="Calibri" w:eastAsia="Times New Roman" w:hAnsi="Calibri" w:cs="Calibri"/>
                <w:color w:val="000000"/>
                <w:sz w:val="20"/>
                <w:szCs w:val="20"/>
                <w:lang w:eastAsia="en-US"/>
              </w:rPr>
            </w:pPr>
          </w:p>
        </w:tc>
        <w:tc>
          <w:tcPr>
            <w:tcW w:w="992" w:type="dxa"/>
            <w:tcBorders>
              <w:top w:val="nil"/>
              <w:left w:val="nil"/>
              <w:bottom w:val="single" w:sz="4" w:space="0" w:color="auto"/>
              <w:right w:val="single" w:sz="4" w:space="0" w:color="auto"/>
            </w:tcBorders>
          </w:tcPr>
          <w:p w14:paraId="3DFCF19C" w14:textId="77777777" w:rsidR="00F73BFF" w:rsidRDefault="00F73BFF" w:rsidP="00264127">
            <w:pPr>
              <w:spacing w:line="276" w:lineRule="auto"/>
              <w:jc w:val="center"/>
              <w:rPr>
                <w:rFonts w:ascii="Calibri" w:eastAsia="Times New Roman" w:hAnsi="Calibri" w:cs="Calibri"/>
                <w:color w:val="000000"/>
                <w:sz w:val="20"/>
                <w:szCs w:val="20"/>
                <w:lang w:eastAsia="en-US"/>
              </w:rPr>
            </w:pPr>
          </w:p>
        </w:tc>
      </w:tr>
    </w:tbl>
    <w:p w14:paraId="781F5F80" w14:textId="77777777" w:rsidR="003E4AA2" w:rsidRPr="00004ECD" w:rsidRDefault="003E4AA2" w:rsidP="00500D77">
      <w:pPr>
        <w:pStyle w:val="PargrafodaLista"/>
        <w:spacing w:line="360" w:lineRule="auto"/>
        <w:ind w:left="1080"/>
        <w:rPr>
          <w:rFonts w:ascii="Arial" w:hAnsi="Arial" w:cs="Arial"/>
          <w:color w:val="000000"/>
          <w:sz w:val="20"/>
          <w:szCs w:val="20"/>
          <w:u w:val="single"/>
        </w:rPr>
      </w:pPr>
    </w:p>
    <w:p w14:paraId="5E0E00A3" w14:textId="77777777" w:rsidR="00D26895" w:rsidRDefault="00D26895" w:rsidP="00500D77">
      <w:pPr>
        <w:pStyle w:val="PargrafodaLista"/>
        <w:spacing w:line="360" w:lineRule="auto"/>
        <w:rPr>
          <w:rStyle w:val="PGE-Alteraesdestacadas"/>
          <w:rFonts w:cs="Arial"/>
          <w:b w:val="0"/>
          <w:sz w:val="20"/>
          <w:szCs w:val="20"/>
          <w:u w:val="none"/>
        </w:rPr>
      </w:pPr>
    </w:p>
    <w:p w14:paraId="5A3B682C" w14:textId="77777777" w:rsidR="000B21F0" w:rsidRPr="00004ECD" w:rsidRDefault="000B21F0" w:rsidP="00500D77">
      <w:pPr>
        <w:pStyle w:val="PargrafodaLista"/>
        <w:spacing w:line="360" w:lineRule="auto"/>
        <w:rPr>
          <w:rStyle w:val="PGE-Alteraesdestacadas"/>
          <w:rFonts w:cs="Arial"/>
          <w:b w:val="0"/>
          <w:sz w:val="20"/>
          <w:szCs w:val="20"/>
          <w:u w:val="none"/>
        </w:rPr>
      </w:pPr>
    </w:p>
    <w:p w14:paraId="34183C99" w14:textId="77777777" w:rsidR="000B21F0" w:rsidRDefault="000B21F0" w:rsidP="00500D77">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14:paraId="20D9808B" w14:textId="77777777" w:rsidR="000B21F0" w:rsidRPr="00004ECD" w:rsidRDefault="000B21F0" w:rsidP="00500D77">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0B21F0" w:rsidRPr="00004ECD" w14:paraId="487E899D" w14:textId="77777777" w:rsidTr="002200D9">
        <w:tc>
          <w:tcPr>
            <w:tcW w:w="2835" w:type="dxa"/>
            <w:shd w:val="clear" w:color="auto" w:fill="D5DCE4"/>
          </w:tcPr>
          <w:p w14:paraId="5325087F"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4EC3CC39" w14:textId="77777777" w:rsidR="000B21F0" w:rsidRPr="00004ECD" w:rsidRDefault="000B21F0"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0B21F0" w:rsidRPr="00004ECD" w14:paraId="0E2A289C" w14:textId="77777777" w:rsidTr="002200D9">
        <w:tc>
          <w:tcPr>
            <w:tcW w:w="2835" w:type="dxa"/>
          </w:tcPr>
          <w:p w14:paraId="39721CE2" w14:textId="77777777" w:rsidR="000B21F0" w:rsidRDefault="000B21F0" w:rsidP="00500D77">
            <w:pPr>
              <w:spacing w:line="360" w:lineRule="auto"/>
              <w:jc w:val="both"/>
              <w:rPr>
                <w:rFonts w:ascii="Arial" w:hAnsi="Arial" w:cs="Arial"/>
                <w:sz w:val="20"/>
                <w:szCs w:val="20"/>
              </w:rPr>
            </w:pPr>
          </w:p>
          <w:p w14:paraId="69CAE390" w14:textId="77777777" w:rsidR="000B21F0" w:rsidRPr="00004ECD" w:rsidRDefault="000B21F0"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278906DF" w14:textId="77777777" w:rsidR="000B21F0" w:rsidRDefault="000B21F0" w:rsidP="00500D77">
            <w:pPr>
              <w:spacing w:line="360" w:lineRule="auto"/>
              <w:jc w:val="both"/>
              <w:rPr>
                <w:rFonts w:ascii="Arial" w:hAnsi="Arial" w:cs="Arial"/>
                <w:color w:val="FF0000"/>
                <w:sz w:val="20"/>
                <w:szCs w:val="20"/>
              </w:rPr>
            </w:pPr>
          </w:p>
          <w:p w14:paraId="4ED960A5" w14:textId="77777777" w:rsidR="000B21F0" w:rsidRPr="00004ECD" w:rsidRDefault="000B21F0" w:rsidP="00500D77">
            <w:pPr>
              <w:spacing w:line="360" w:lineRule="auto"/>
              <w:jc w:val="both"/>
              <w:rPr>
                <w:rFonts w:ascii="Arial" w:hAnsi="Arial" w:cs="Arial"/>
                <w:color w:val="FF0000"/>
                <w:sz w:val="20"/>
                <w:szCs w:val="20"/>
              </w:rPr>
            </w:pPr>
            <w:r w:rsidRPr="00004ECD">
              <w:rPr>
                <w:rFonts w:ascii="Arial" w:hAnsi="Arial" w:cs="Arial"/>
                <w:color w:val="FF0000"/>
                <w:sz w:val="20"/>
                <w:szCs w:val="20"/>
              </w:rPr>
              <w:t>RUA SANTA CRUZ, 81 – VILA MARIANA, SÃO PAULO, CAPITAL</w:t>
            </w:r>
          </w:p>
          <w:p w14:paraId="045D664C" w14:textId="77777777" w:rsidR="000B21F0" w:rsidRPr="00004ECD" w:rsidRDefault="000B21F0" w:rsidP="00500D77">
            <w:pPr>
              <w:spacing w:line="360" w:lineRule="auto"/>
              <w:jc w:val="both"/>
              <w:rPr>
                <w:rFonts w:ascii="Arial" w:hAnsi="Arial" w:cs="Arial"/>
                <w:sz w:val="20"/>
                <w:szCs w:val="20"/>
              </w:rPr>
            </w:pPr>
          </w:p>
        </w:tc>
      </w:tr>
    </w:tbl>
    <w:p w14:paraId="0264A897" w14:textId="77777777" w:rsidR="000B21F0" w:rsidRPr="00004ECD" w:rsidRDefault="000B21F0" w:rsidP="00500D77">
      <w:pPr>
        <w:spacing w:line="360" w:lineRule="auto"/>
        <w:rPr>
          <w:rFonts w:ascii="Arial" w:hAnsi="Arial" w:cs="Arial"/>
          <w:sz w:val="20"/>
          <w:szCs w:val="20"/>
        </w:rPr>
      </w:pPr>
    </w:p>
    <w:p w14:paraId="6AA45A02" w14:textId="77777777" w:rsidR="000B21F0" w:rsidRPr="00475108" w:rsidRDefault="000B21F0" w:rsidP="00500D77">
      <w:pPr>
        <w:pStyle w:val="Nvel1-SemNum"/>
        <w:numPr>
          <w:ilvl w:val="0"/>
          <w:numId w:val="28"/>
        </w:numPr>
        <w:spacing w:line="360" w:lineRule="auto"/>
        <w:rPr>
          <w:color w:val="auto"/>
        </w:rPr>
      </w:pPr>
      <w:r w:rsidRPr="00475108">
        <w:rPr>
          <w:color w:val="auto"/>
        </w:rPr>
        <w:t>CONDIÇÕES DE ENTREGA</w:t>
      </w:r>
    </w:p>
    <w:p w14:paraId="3E1DDE90"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1AF01102" w14:textId="77777777" w:rsidR="000B21F0" w:rsidRPr="00475108" w:rsidRDefault="000B21F0" w:rsidP="00500D77">
      <w:pPr>
        <w:pStyle w:val="Nvel1-SemNumPreto"/>
        <w:numPr>
          <w:ilvl w:val="0"/>
          <w:numId w:val="28"/>
        </w:numPr>
        <w:spacing w:line="360" w:lineRule="auto"/>
        <w:rPr>
          <w:color w:val="auto"/>
        </w:rPr>
      </w:pPr>
      <w:r w:rsidRPr="00475108">
        <w:rPr>
          <w:color w:val="auto"/>
        </w:rPr>
        <w:t>PRAZO DE PAGAMENTO</w:t>
      </w:r>
    </w:p>
    <w:p w14:paraId="06C93346" w14:textId="77777777" w:rsidR="000B21F0" w:rsidRPr="00475108" w:rsidRDefault="000B21F0"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6FC0CB16" w14:textId="77777777" w:rsidR="000B21F0" w:rsidRPr="00004ECD" w:rsidRDefault="000B21F0" w:rsidP="00500D77">
      <w:pPr>
        <w:spacing w:line="360" w:lineRule="auto"/>
        <w:rPr>
          <w:rFonts w:ascii="Arial" w:hAnsi="Arial" w:cs="Arial"/>
          <w:sz w:val="20"/>
          <w:szCs w:val="20"/>
        </w:rPr>
      </w:pPr>
    </w:p>
    <w:p w14:paraId="523BEFD8" w14:textId="77777777" w:rsidR="000B21F0" w:rsidRPr="000B21F0" w:rsidRDefault="000B21F0" w:rsidP="00500D77">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lastRenderedPageBreak/>
        <w:t>OUTRAS CONDIÇÕES</w:t>
      </w:r>
    </w:p>
    <w:p w14:paraId="606D1E30" w14:textId="77777777" w:rsidR="000B21F0" w:rsidRPr="00004ECD" w:rsidRDefault="000B21F0" w:rsidP="00500D77">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552C06C8"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06 (seis) meses, se o prazo de validade do medicamento, a partir da data de fabricação, for igual ou superior a 24 (vinte e quatro) meses;</w:t>
      </w:r>
    </w:p>
    <w:p w14:paraId="150CFD5A"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04 (quatro) meses, se o prazo de validade do medicamento, a partir da data de fabricação, for de 15 (quinze) a 23 (vinte e três) meses;</w:t>
      </w:r>
    </w:p>
    <w:p w14:paraId="2E601F3E"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03 (três) meses, se o prazo de validade do medicamento, a partir da data de fabricação, for de 09 (nove) a 14 (quatorze) meses;</w:t>
      </w:r>
    </w:p>
    <w:p w14:paraId="389B542E" w14:textId="77777777" w:rsidR="000B21F0" w:rsidRPr="00004ECD" w:rsidRDefault="000B21F0" w:rsidP="00500D77">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01 (um) mês, se o prazo de validade do medicamento, a partir da data de fabricação, for menor que 09 (nove) meses.</w:t>
      </w:r>
    </w:p>
    <w:p w14:paraId="39F94D91" w14:textId="12A2F3F1" w:rsidR="000B21F0" w:rsidRPr="00A43D2E" w:rsidRDefault="000B21F0" w:rsidP="00500D77">
      <w:pPr>
        <w:pStyle w:val="NormalWeb"/>
        <w:shd w:val="clear" w:color="auto" w:fill="FFFFFF"/>
        <w:spacing w:line="360" w:lineRule="auto"/>
        <w:jc w:val="both"/>
        <w:rPr>
          <w:rFonts w:ascii="Arial" w:hAnsi="Arial" w:cs="Arial"/>
          <w:sz w:val="20"/>
          <w:szCs w:val="20"/>
        </w:rPr>
      </w:pPr>
      <w:r w:rsidRPr="00004ECD">
        <w:rPr>
          <w:rFonts w:ascii="Arial" w:hAnsi="Arial" w:cs="Arial"/>
          <w:sz w:val="20"/>
          <w:szCs w:val="20"/>
        </w:rPr>
        <w:t xml:space="preserve">A aplicação do valor de redução mínima entre os lances incidirá sobre o </w:t>
      </w:r>
      <w:r w:rsidRPr="00004ECD">
        <w:rPr>
          <w:rFonts w:ascii="Arial" w:hAnsi="Arial" w:cs="Arial"/>
          <w:b/>
          <w:color w:val="FF0000"/>
          <w:sz w:val="20"/>
          <w:szCs w:val="20"/>
        </w:rPr>
        <w:t xml:space="preserve">preço unitário do item, </w:t>
      </w:r>
      <w:r w:rsidRPr="00A43D2E">
        <w:rPr>
          <w:rStyle w:val="PGE-Alteraesdestacadas"/>
          <w:rFonts w:cs="Arial"/>
          <w:color w:val="FF0000"/>
          <w:sz w:val="20"/>
          <w:szCs w:val="20"/>
          <w:u w:val="none"/>
        </w:rPr>
        <w:t xml:space="preserve">por </w:t>
      </w:r>
      <w:r w:rsidR="00B758E8">
        <w:rPr>
          <w:rStyle w:val="PGE-Alteraesdestacadas"/>
          <w:rFonts w:cs="Arial"/>
          <w:color w:val="FF0000"/>
          <w:sz w:val="20"/>
          <w:szCs w:val="20"/>
          <w:u w:val="none"/>
        </w:rPr>
        <w:t>FRASCO AMPOLA</w:t>
      </w:r>
      <w:r w:rsidRPr="00A43D2E">
        <w:rPr>
          <w:rStyle w:val="PGE-Alteraesdestacadas"/>
          <w:rFonts w:cs="Arial"/>
          <w:sz w:val="20"/>
          <w:szCs w:val="20"/>
          <w:u w:val="none"/>
        </w:rPr>
        <w:t>.</w:t>
      </w:r>
    </w:p>
    <w:p w14:paraId="2C2179E3" w14:textId="77777777" w:rsidR="00004ECD" w:rsidRPr="00004ECD" w:rsidRDefault="00004ECD" w:rsidP="00500D77">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14:paraId="1B4DB483" w14:textId="77777777" w:rsidR="00FB6895" w:rsidRPr="00FB6895" w:rsidRDefault="00004ECD" w:rsidP="00500D77">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0F12BE2A" w14:textId="77777777" w:rsidR="00FB6895" w:rsidRPr="00FB6895" w:rsidRDefault="00FB6895" w:rsidP="00500D77">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5D160A0D" w14:textId="77777777" w:rsidR="00FB6895" w:rsidRPr="00FB6895" w:rsidRDefault="00FB6895" w:rsidP="00500D77">
      <w:pPr>
        <w:spacing w:line="360" w:lineRule="auto"/>
        <w:jc w:val="center"/>
        <w:rPr>
          <w:rFonts w:ascii="Arial" w:hAnsi="Arial" w:cs="Arial"/>
          <w:b/>
          <w:sz w:val="20"/>
          <w:szCs w:val="20"/>
        </w:rPr>
      </w:pPr>
    </w:p>
    <w:p w14:paraId="318C88C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ANEXO III.1</w:t>
      </w:r>
    </w:p>
    <w:p w14:paraId="77686EB8" w14:textId="77777777" w:rsidR="00FB6895" w:rsidRPr="00FB6895" w:rsidRDefault="005D2DE8" w:rsidP="00500D77">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7C6C71AA" w14:textId="77777777" w:rsidR="00FB6895" w:rsidRPr="00FB6895" w:rsidRDefault="00FB6895" w:rsidP="00500D77">
      <w:pPr>
        <w:spacing w:line="360" w:lineRule="auto"/>
        <w:rPr>
          <w:rFonts w:ascii="Arial" w:hAnsi="Arial" w:cs="Arial"/>
          <w:sz w:val="20"/>
          <w:szCs w:val="20"/>
        </w:rPr>
      </w:pPr>
    </w:p>
    <w:p w14:paraId="67518B7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3E5FD55B" w14:textId="77777777" w:rsidR="00FB6895" w:rsidRPr="00FB6895" w:rsidRDefault="00FB6895" w:rsidP="00500D77">
      <w:pPr>
        <w:spacing w:line="360" w:lineRule="auto"/>
        <w:ind w:left="2694"/>
        <w:rPr>
          <w:rFonts w:ascii="Arial" w:hAnsi="Arial" w:cs="Arial"/>
          <w:sz w:val="20"/>
          <w:szCs w:val="20"/>
        </w:rPr>
      </w:pPr>
    </w:p>
    <w:p w14:paraId="7D88D35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05204477" w14:textId="77777777" w:rsidR="00FB6895" w:rsidRPr="00FB6895" w:rsidRDefault="00FB6895" w:rsidP="00500D77">
      <w:pPr>
        <w:spacing w:line="360" w:lineRule="auto"/>
        <w:jc w:val="center"/>
        <w:rPr>
          <w:rFonts w:ascii="Arial" w:hAnsi="Arial" w:cs="Arial"/>
          <w:b/>
          <w:bCs/>
          <w:iCs/>
          <w:sz w:val="20"/>
          <w:szCs w:val="20"/>
        </w:rPr>
      </w:pPr>
    </w:p>
    <w:p w14:paraId="41EF41F4" w14:textId="77777777" w:rsidR="00FB6895" w:rsidRPr="00FB6895" w:rsidRDefault="00FB6895" w:rsidP="00500D77">
      <w:pPr>
        <w:spacing w:line="360" w:lineRule="auto"/>
        <w:jc w:val="center"/>
        <w:rPr>
          <w:rFonts w:ascii="Arial" w:hAnsi="Arial" w:cs="Arial"/>
          <w:b/>
          <w:bCs/>
          <w:iCs/>
          <w:sz w:val="20"/>
          <w:szCs w:val="20"/>
        </w:rPr>
      </w:pPr>
    </w:p>
    <w:p w14:paraId="12C1F460" w14:textId="77777777" w:rsidR="00FB6895" w:rsidRPr="00FB6895" w:rsidRDefault="00FB6895" w:rsidP="00500D77">
      <w:pPr>
        <w:spacing w:line="360" w:lineRule="auto"/>
        <w:jc w:val="center"/>
        <w:rPr>
          <w:rFonts w:ascii="Arial" w:hAnsi="Arial" w:cs="Arial"/>
          <w:b/>
          <w:bCs/>
          <w:iCs/>
          <w:sz w:val="20"/>
          <w:szCs w:val="20"/>
        </w:rPr>
      </w:pPr>
    </w:p>
    <w:p w14:paraId="35C8CC5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7353C153" w14:textId="77777777" w:rsidR="00FB6895" w:rsidRPr="00FB6895" w:rsidRDefault="00FB6895" w:rsidP="00500D77">
      <w:pPr>
        <w:spacing w:line="360" w:lineRule="auto"/>
        <w:ind w:firstLine="1701"/>
        <w:jc w:val="both"/>
        <w:rPr>
          <w:rFonts w:ascii="Arial" w:hAnsi="Arial" w:cs="Arial"/>
          <w:sz w:val="20"/>
          <w:szCs w:val="20"/>
        </w:rPr>
      </w:pPr>
    </w:p>
    <w:p w14:paraId="6F2C954B"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1C686019"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6B3B70A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625E95A1" w14:textId="77777777" w:rsidR="00FB6895" w:rsidRPr="00FB6895" w:rsidRDefault="00FB6895" w:rsidP="00500D77">
      <w:pPr>
        <w:spacing w:line="360" w:lineRule="auto"/>
        <w:jc w:val="center"/>
        <w:rPr>
          <w:rFonts w:ascii="Arial" w:hAnsi="Arial" w:cs="Arial"/>
          <w:sz w:val="20"/>
          <w:szCs w:val="20"/>
        </w:rPr>
      </w:pPr>
    </w:p>
    <w:p w14:paraId="619F3A3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48881E8"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73EC70C7" w14:textId="77777777" w:rsidR="00FB6895" w:rsidRPr="00FB6895" w:rsidRDefault="00FB6895" w:rsidP="00500D77">
      <w:pPr>
        <w:spacing w:line="360" w:lineRule="auto"/>
        <w:jc w:val="center"/>
        <w:rPr>
          <w:rFonts w:ascii="Arial" w:hAnsi="Arial" w:cs="Arial"/>
          <w:b/>
          <w:bCs/>
          <w:sz w:val="20"/>
          <w:szCs w:val="20"/>
        </w:rPr>
      </w:pPr>
    </w:p>
    <w:p w14:paraId="50AF77C8" w14:textId="77777777" w:rsidR="00FB6895" w:rsidRDefault="00FB6895" w:rsidP="00500D77">
      <w:pPr>
        <w:spacing w:line="360" w:lineRule="auto"/>
        <w:jc w:val="center"/>
        <w:rPr>
          <w:rFonts w:ascii="Arial" w:hAnsi="Arial" w:cs="Arial"/>
          <w:b/>
          <w:bCs/>
          <w:sz w:val="20"/>
          <w:szCs w:val="20"/>
        </w:rPr>
      </w:pPr>
    </w:p>
    <w:p w14:paraId="7693064D" w14:textId="77777777" w:rsidR="00FB6895" w:rsidRDefault="00FB6895" w:rsidP="00500D77">
      <w:pPr>
        <w:spacing w:line="360" w:lineRule="auto"/>
        <w:jc w:val="center"/>
        <w:rPr>
          <w:rFonts w:ascii="Arial" w:hAnsi="Arial" w:cs="Arial"/>
          <w:b/>
          <w:bCs/>
          <w:sz w:val="20"/>
          <w:szCs w:val="20"/>
        </w:rPr>
      </w:pPr>
    </w:p>
    <w:p w14:paraId="01659F3A" w14:textId="77777777" w:rsidR="00FB6895" w:rsidRDefault="00FB6895" w:rsidP="00500D77">
      <w:pPr>
        <w:spacing w:line="360" w:lineRule="auto"/>
        <w:jc w:val="center"/>
        <w:rPr>
          <w:rFonts w:ascii="Arial" w:hAnsi="Arial" w:cs="Arial"/>
          <w:b/>
          <w:bCs/>
          <w:sz w:val="20"/>
          <w:szCs w:val="20"/>
        </w:rPr>
      </w:pPr>
    </w:p>
    <w:p w14:paraId="329A333C" w14:textId="77777777" w:rsidR="00FB6895" w:rsidRDefault="00FB6895" w:rsidP="00500D77">
      <w:pPr>
        <w:spacing w:line="360" w:lineRule="auto"/>
        <w:jc w:val="center"/>
        <w:rPr>
          <w:rFonts w:ascii="Arial" w:hAnsi="Arial" w:cs="Arial"/>
          <w:b/>
          <w:bCs/>
          <w:sz w:val="20"/>
          <w:szCs w:val="20"/>
        </w:rPr>
      </w:pPr>
    </w:p>
    <w:p w14:paraId="60AC635B" w14:textId="77777777" w:rsidR="00FB6895" w:rsidRDefault="00FB6895" w:rsidP="00500D77">
      <w:pPr>
        <w:spacing w:line="360" w:lineRule="auto"/>
        <w:jc w:val="center"/>
        <w:rPr>
          <w:rFonts w:ascii="Arial" w:hAnsi="Arial" w:cs="Arial"/>
          <w:b/>
          <w:bCs/>
          <w:sz w:val="20"/>
          <w:szCs w:val="20"/>
        </w:rPr>
      </w:pPr>
    </w:p>
    <w:p w14:paraId="506C883D" w14:textId="77777777" w:rsidR="00FB6895" w:rsidRDefault="00FB6895" w:rsidP="00500D77">
      <w:pPr>
        <w:spacing w:line="360" w:lineRule="auto"/>
        <w:jc w:val="center"/>
        <w:rPr>
          <w:rFonts w:ascii="Arial" w:hAnsi="Arial" w:cs="Arial"/>
          <w:b/>
          <w:bCs/>
          <w:sz w:val="20"/>
          <w:szCs w:val="20"/>
        </w:rPr>
      </w:pPr>
    </w:p>
    <w:p w14:paraId="6EB37D26" w14:textId="77777777" w:rsidR="005D2DE8" w:rsidRDefault="005D2DE8" w:rsidP="00500D77">
      <w:pPr>
        <w:spacing w:line="360" w:lineRule="auto"/>
        <w:jc w:val="center"/>
        <w:rPr>
          <w:rFonts w:ascii="Arial" w:hAnsi="Arial" w:cs="Arial"/>
          <w:b/>
          <w:bCs/>
          <w:sz w:val="20"/>
          <w:szCs w:val="20"/>
        </w:rPr>
      </w:pPr>
    </w:p>
    <w:p w14:paraId="76D517B5" w14:textId="77777777" w:rsidR="005D2DE8" w:rsidRDefault="005D2DE8" w:rsidP="00500D77">
      <w:pPr>
        <w:spacing w:line="360" w:lineRule="auto"/>
        <w:jc w:val="center"/>
        <w:rPr>
          <w:rFonts w:ascii="Arial" w:hAnsi="Arial" w:cs="Arial"/>
          <w:b/>
          <w:bCs/>
          <w:sz w:val="20"/>
          <w:szCs w:val="20"/>
        </w:rPr>
      </w:pPr>
    </w:p>
    <w:p w14:paraId="67FB7329" w14:textId="77777777" w:rsidR="00FB6895" w:rsidRDefault="00FB6895" w:rsidP="00500D77">
      <w:pPr>
        <w:spacing w:line="360" w:lineRule="auto"/>
        <w:jc w:val="center"/>
        <w:rPr>
          <w:rFonts w:ascii="Arial" w:hAnsi="Arial" w:cs="Arial"/>
          <w:b/>
          <w:bCs/>
          <w:sz w:val="20"/>
          <w:szCs w:val="20"/>
        </w:rPr>
      </w:pPr>
    </w:p>
    <w:p w14:paraId="347DE834" w14:textId="77777777" w:rsidR="00004ECD" w:rsidRDefault="00004ECD" w:rsidP="00500D77">
      <w:pPr>
        <w:spacing w:line="360" w:lineRule="auto"/>
        <w:jc w:val="center"/>
        <w:rPr>
          <w:rFonts w:ascii="Arial" w:hAnsi="Arial" w:cs="Arial"/>
          <w:b/>
          <w:bCs/>
          <w:sz w:val="20"/>
          <w:szCs w:val="20"/>
        </w:rPr>
      </w:pPr>
    </w:p>
    <w:p w14:paraId="5D41D37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415ADF30"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5631158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34145EEC" w14:textId="77777777" w:rsidR="00FB6895" w:rsidRPr="00FB6895" w:rsidRDefault="00FB6895" w:rsidP="00500D77">
      <w:pPr>
        <w:spacing w:line="360" w:lineRule="auto"/>
        <w:rPr>
          <w:rFonts w:ascii="Arial" w:hAnsi="Arial" w:cs="Arial"/>
          <w:b/>
          <w:sz w:val="20"/>
          <w:szCs w:val="20"/>
        </w:rPr>
      </w:pPr>
    </w:p>
    <w:p w14:paraId="0C8A4D05"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30B95EA8" w14:textId="77777777" w:rsidR="00FB6895" w:rsidRPr="00FB6895" w:rsidRDefault="00FB6895" w:rsidP="00500D77">
      <w:pPr>
        <w:spacing w:line="360" w:lineRule="auto"/>
        <w:ind w:firstLine="709"/>
        <w:jc w:val="both"/>
        <w:rPr>
          <w:rFonts w:ascii="Arial" w:hAnsi="Arial" w:cs="Arial"/>
          <w:sz w:val="20"/>
          <w:szCs w:val="20"/>
        </w:rPr>
      </w:pPr>
    </w:p>
    <w:p w14:paraId="52712274"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943AAA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3F6EC2A"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2CEC7C6"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1D2B9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C21EF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5CEC5B8E" w14:textId="77777777" w:rsidR="00FB6895" w:rsidRPr="00FB6895" w:rsidRDefault="00FB6895" w:rsidP="00500D77">
      <w:pPr>
        <w:spacing w:line="360" w:lineRule="auto"/>
        <w:jc w:val="both"/>
        <w:rPr>
          <w:rFonts w:ascii="Arial" w:hAnsi="Arial" w:cs="Arial"/>
          <w:sz w:val="20"/>
          <w:szCs w:val="20"/>
        </w:rPr>
      </w:pPr>
    </w:p>
    <w:p w14:paraId="728140AE"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639B5B34" w14:textId="77777777" w:rsidR="00FB6895" w:rsidRPr="00FB6895" w:rsidRDefault="00FB6895" w:rsidP="00500D77">
      <w:pPr>
        <w:spacing w:line="360" w:lineRule="auto"/>
        <w:jc w:val="both"/>
        <w:rPr>
          <w:rFonts w:ascii="Arial" w:hAnsi="Arial" w:cs="Arial"/>
          <w:sz w:val="20"/>
          <w:szCs w:val="20"/>
        </w:rPr>
      </w:pPr>
    </w:p>
    <w:p w14:paraId="5A06CDCE"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 – </w:t>
      </w:r>
      <w:proofErr w:type="gramStart"/>
      <w:r w:rsidRPr="00FB6895">
        <w:rPr>
          <w:rFonts w:ascii="Arial" w:hAnsi="Arial" w:cs="Arial"/>
          <w:sz w:val="20"/>
          <w:szCs w:val="20"/>
        </w:rPr>
        <w:t>prometer, oferecer</w:t>
      </w:r>
      <w:proofErr w:type="gramEnd"/>
      <w:r w:rsidRPr="00FB6895">
        <w:rPr>
          <w:rFonts w:ascii="Arial" w:hAnsi="Arial" w:cs="Arial"/>
          <w:sz w:val="20"/>
          <w:szCs w:val="20"/>
        </w:rPr>
        <w:t xml:space="preserve"> ou dar, direta ou indiretamente, vantagem indevida a agente público, ou a terceira pessoa a ele relacionada; </w:t>
      </w:r>
    </w:p>
    <w:p w14:paraId="5212319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w:t>
      </w:r>
      <w:proofErr w:type="gramStart"/>
      <w:r w:rsidRPr="00FB6895">
        <w:rPr>
          <w:rFonts w:ascii="Arial" w:hAnsi="Arial" w:cs="Arial"/>
          <w:sz w:val="20"/>
          <w:szCs w:val="20"/>
        </w:rPr>
        <w:t>comprovadamente</w:t>
      </w:r>
      <w:proofErr w:type="gramEnd"/>
      <w:r w:rsidRPr="00FB6895">
        <w:rPr>
          <w:rFonts w:ascii="Arial" w:hAnsi="Arial" w:cs="Arial"/>
          <w:sz w:val="20"/>
          <w:szCs w:val="20"/>
        </w:rPr>
        <w:t xml:space="preserve">, financiar, custear, patrocinar ou de qualquer modo subvencionar a prática dos atos ilícitos previstos em Lei; </w:t>
      </w:r>
    </w:p>
    <w:p w14:paraId="1F05ABA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796DCD1"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IV – </w:t>
      </w:r>
      <w:proofErr w:type="gramStart"/>
      <w:r w:rsidRPr="00FB6895">
        <w:rPr>
          <w:rFonts w:ascii="Arial" w:hAnsi="Arial" w:cs="Arial"/>
          <w:sz w:val="20"/>
          <w:szCs w:val="20"/>
        </w:rPr>
        <w:t>no</w:t>
      </w:r>
      <w:proofErr w:type="gramEnd"/>
      <w:r w:rsidRPr="00FB6895">
        <w:rPr>
          <w:rFonts w:ascii="Arial" w:hAnsi="Arial" w:cs="Arial"/>
          <w:sz w:val="20"/>
          <w:szCs w:val="20"/>
        </w:rPr>
        <w:t xml:space="preserve"> tocante a licitações e contratos: </w:t>
      </w:r>
    </w:p>
    <w:p w14:paraId="31A20BC7"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a)  </w:t>
      </w:r>
      <w:proofErr w:type="gramStart"/>
      <w:r w:rsidRPr="00FB6895">
        <w:rPr>
          <w:rFonts w:ascii="Arial" w:hAnsi="Arial" w:cs="Arial"/>
          <w:sz w:val="20"/>
          <w:szCs w:val="20"/>
        </w:rPr>
        <w:t>frustrar  ou</w:t>
      </w:r>
      <w:proofErr w:type="gramEnd"/>
      <w:r w:rsidRPr="00FB6895">
        <w:rPr>
          <w:rFonts w:ascii="Arial" w:hAnsi="Arial" w:cs="Arial"/>
          <w:sz w:val="20"/>
          <w:szCs w:val="20"/>
        </w:rPr>
        <w:t xml:space="preserve">  </w:t>
      </w:r>
      <w:proofErr w:type="gramStart"/>
      <w:r w:rsidRPr="00FB6895">
        <w:rPr>
          <w:rFonts w:ascii="Arial" w:hAnsi="Arial" w:cs="Arial"/>
          <w:sz w:val="20"/>
          <w:szCs w:val="20"/>
        </w:rPr>
        <w:t>fraudar,  mediante</w:t>
      </w:r>
      <w:proofErr w:type="gramEnd"/>
      <w:r w:rsidRPr="00FB6895">
        <w:rPr>
          <w:rFonts w:ascii="Arial" w:hAnsi="Arial" w:cs="Arial"/>
          <w:sz w:val="20"/>
          <w:szCs w:val="20"/>
        </w:rPr>
        <w:t xml:space="preserve">  </w:t>
      </w:r>
      <w:proofErr w:type="gramStart"/>
      <w:r w:rsidRPr="00FB6895">
        <w:rPr>
          <w:rFonts w:ascii="Arial" w:hAnsi="Arial" w:cs="Arial"/>
          <w:sz w:val="20"/>
          <w:szCs w:val="20"/>
        </w:rPr>
        <w:t>ajuste,  combinação</w:t>
      </w:r>
      <w:proofErr w:type="gramEnd"/>
      <w:r w:rsidRPr="00FB6895">
        <w:rPr>
          <w:rFonts w:ascii="Arial" w:hAnsi="Arial" w:cs="Arial"/>
          <w:sz w:val="20"/>
          <w:szCs w:val="20"/>
        </w:rPr>
        <w:t xml:space="preserve">  </w:t>
      </w:r>
      <w:proofErr w:type="gramStart"/>
      <w:r w:rsidRPr="00FB6895">
        <w:rPr>
          <w:rFonts w:ascii="Arial" w:hAnsi="Arial" w:cs="Arial"/>
          <w:sz w:val="20"/>
          <w:szCs w:val="20"/>
        </w:rPr>
        <w:t>ou  qualquer</w:t>
      </w:r>
      <w:proofErr w:type="gramEnd"/>
      <w:r w:rsidRPr="00FB6895">
        <w:rPr>
          <w:rFonts w:ascii="Arial" w:hAnsi="Arial" w:cs="Arial"/>
          <w:sz w:val="20"/>
          <w:szCs w:val="20"/>
        </w:rPr>
        <w:t xml:space="preserve">  </w:t>
      </w:r>
      <w:proofErr w:type="gramStart"/>
      <w:r w:rsidRPr="00FB6895">
        <w:rPr>
          <w:rFonts w:ascii="Arial" w:hAnsi="Arial" w:cs="Arial"/>
          <w:sz w:val="20"/>
          <w:szCs w:val="20"/>
        </w:rPr>
        <w:t>outro  expediente,  o</w:t>
      </w:r>
      <w:proofErr w:type="gramEnd"/>
      <w:r w:rsidRPr="00FB6895">
        <w:rPr>
          <w:rFonts w:ascii="Arial" w:hAnsi="Arial" w:cs="Arial"/>
          <w:sz w:val="20"/>
          <w:szCs w:val="20"/>
        </w:rPr>
        <w:t xml:space="preserve">  </w:t>
      </w:r>
      <w:proofErr w:type="gramStart"/>
      <w:r w:rsidRPr="00FB6895">
        <w:rPr>
          <w:rFonts w:ascii="Arial" w:hAnsi="Arial" w:cs="Arial"/>
          <w:sz w:val="20"/>
          <w:szCs w:val="20"/>
        </w:rPr>
        <w:t>caráter  competitivo</w:t>
      </w:r>
      <w:proofErr w:type="gramEnd"/>
      <w:r w:rsidRPr="00FB6895">
        <w:rPr>
          <w:rFonts w:ascii="Arial" w:hAnsi="Arial" w:cs="Arial"/>
          <w:sz w:val="20"/>
          <w:szCs w:val="20"/>
        </w:rPr>
        <w:t xml:space="preserve">  de procedimento licitatório público; </w:t>
      </w:r>
    </w:p>
    <w:p w14:paraId="30AAA09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1CDEBB43"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27C2B1FD"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7332F6AC"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52E146E"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3D281D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4DCB488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V – </w:t>
      </w:r>
      <w:proofErr w:type="gramStart"/>
      <w:r w:rsidRPr="00FB6895">
        <w:rPr>
          <w:rFonts w:ascii="Arial" w:hAnsi="Arial" w:cs="Arial"/>
          <w:sz w:val="20"/>
          <w:szCs w:val="20"/>
        </w:rPr>
        <w:t>dificultar</w:t>
      </w:r>
      <w:proofErr w:type="gramEnd"/>
      <w:r w:rsidRPr="00FB68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0AAA4AD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420523B8" w14:textId="77777777" w:rsidR="00FB6895" w:rsidRPr="00FB6895" w:rsidRDefault="00FB6895" w:rsidP="00500D77">
      <w:pPr>
        <w:spacing w:line="360" w:lineRule="auto"/>
        <w:jc w:val="center"/>
        <w:rPr>
          <w:rFonts w:ascii="Arial" w:hAnsi="Arial" w:cs="Arial"/>
          <w:sz w:val="20"/>
          <w:szCs w:val="20"/>
        </w:rPr>
      </w:pPr>
    </w:p>
    <w:p w14:paraId="5A3823F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C941BB"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1EB6BD6" w14:textId="77777777" w:rsidR="00FB6895" w:rsidRPr="00FB6895" w:rsidRDefault="00FB6895" w:rsidP="00500D77">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94E6D5" w14:textId="77777777" w:rsidR="00FB6895" w:rsidRPr="00FB6895" w:rsidRDefault="00FB6895" w:rsidP="00500D77">
      <w:pPr>
        <w:spacing w:line="360" w:lineRule="auto"/>
        <w:jc w:val="center"/>
        <w:rPr>
          <w:rFonts w:ascii="Arial" w:hAnsi="Arial" w:cs="Arial"/>
          <w:b/>
          <w:sz w:val="20"/>
          <w:szCs w:val="20"/>
        </w:rPr>
      </w:pPr>
    </w:p>
    <w:p w14:paraId="2E68370C"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6F148DA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028AB4F5" w14:textId="77777777" w:rsidR="00FB6895" w:rsidRPr="00FB6895" w:rsidRDefault="00FB6895" w:rsidP="00500D77">
      <w:pPr>
        <w:spacing w:line="360" w:lineRule="auto"/>
        <w:jc w:val="center"/>
        <w:rPr>
          <w:rFonts w:ascii="Arial" w:hAnsi="Arial" w:cs="Arial"/>
          <w:b/>
          <w:sz w:val="20"/>
          <w:szCs w:val="20"/>
        </w:rPr>
      </w:pPr>
    </w:p>
    <w:p w14:paraId="1E4CCF88"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1325BEB"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03C2548D"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13FD3724" w14:textId="77777777" w:rsidR="00FB6895" w:rsidRPr="00FB6895" w:rsidRDefault="00FB6895" w:rsidP="00500D77">
      <w:pPr>
        <w:spacing w:line="360" w:lineRule="auto"/>
        <w:jc w:val="both"/>
        <w:rPr>
          <w:rFonts w:ascii="Arial" w:hAnsi="Arial" w:cs="Arial"/>
          <w:sz w:val="20"/>
          <w:szCs w:val="20"/>
        </w:rPr>
      </w:pPr>
    </w:p>
    <w:p w14:paraId="743921B6" w14:textId="77777777" w:rsidR="00FB6895" w:rsidRPr="00FB6895" w:rsidRDefault="00FB6895" w:rsidP="00500D77">
      <w:pPr>
        <w:spacing w:line="360" w:lineRule="auto"/>
        <w:jc w:val="both"/>
        <w:rPr>
          <w:rFonts w:ascii="Arial" w:hAnsi="Arial" w:cs="Arial"/>
          <w:sz w:val="20"/>
          <w:szCs w:val="20"/>
        </w:rPr>
      </w:pPr>
    </w:p>
    <w:p w14:paraId="4ECF47D1" w14:textId="77777777" w:rsidR="00FB6895" w:rsidRPr="00FB6895" w:rsidRDefault="00FB6895" w:rsidP="00500D77">
      <w:pPr>
        <w:spacing w:line="360" w:lineRule="auto"/>
        <w:jc w:val="both"/>
        <w:rPr>
          <w:rFonts w:ascii="Arial" w:hAnsi="Arial" w:cs="Arial"/>
          <w:sz w:val="20"/>
          <w:szCs w:val="20"/>
        </w:rPr>
      </w:pPr>
    </w:p>
    <w:p w14:paraId="0102EAC8"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67F5A391" w14:textId="77777777" w:rsidR="00FB6895" w:rsidRPr="00FB6895" w:rsidRDefault="00FB6895" w:rsidP="00500D77">
      <w:pPr>
        <w:spacing w:line="360" w:lineRule="auto"/>
        <w:jc w:val="both"/>
        <w:rPr>
          <w:rFonts w:ascii="Arial" w:hAnsi="Arial" w:cs="Arial"/>
          <w:sz w:val="20"/>
          <w:szCs w:val="20"/>
        </w:rPr>
      </w:pPr>
    </w:p>
    <w:p w14:paraId="5590D242" w14:textId="77777777" w:rsidR="00FB6895" w:rsidRPr="00FB6895" w:rsidRDefault="00FB6895" w:rsidP="00500D77">
      <w:pPr>
        <w:spacing w:line="360" w:lineRule="auto"/>
        <w:rPr>
          <w:rFonts w:ascii="Arial" w:hAnsi="Arial" w:cs="Arial"/>
          <w:b/>
          <w:sz w:val="20"/>
          <w:szCs w:val="20"/>
        </w:rPr>
      </w:pPr>
    </w:p>
    <w:p w14:paraId="2FDF1873"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1CB9D1E4" w14:textId="77777777" w:rsidR="00FB6895" w:rsidRPr="00FB6895" w:rsidRDefault="00FB6895" w:rsidP="00500D77">
      <w:pPr>
        <w:spacing w:line="360" w:lineRule="auto"/>
        <w:jc w:val="center"/>
        <w:rPr>
          <w:rFonts w:ascii="Arial" w:hAnsi="Arial" w:cs="Arial"/>
          <w:sz w:val="20"/>
          <w:szCs w:val="20"/>
        </w:rPr>
      </w:pPr>
    </w:p>
    <w:p w14:paraId="1FB5D0B3" w14:textId="77777777" w:rsidR="00FB6895" w:rsidRPr="00FB6895" w:rsidRDefault="00FB6895" w:rsidP="00500D77">
      <w:pPr>
        <w:spacing w:line="360" w:lineRule="auto"/>
        <w:jc w:val="center"/>
        <w:rPr>
          <w:rFonts w:ascii="Arial" w:hAnsi="Arial" w:cs="Arial"/>
          <w:sz w:val="20"/>
          <w:szCs w:val="20"/>
        </w:rPr>
      </w:pPr>
    </w:p>
    <w:p w14:paraId="1D1437B3" w14:textId="77777777" w:rsidR="00FB6895" w:rsidRPr="00FB6895" w:rsidRDefault="00FB6895" w:rsidP="00500D77">
      <w:pPr>
        <w:spacing w:line="360" w:lineRule="auto"/>
        <w:jc w:val="center"/>
        <w:rPr>
          <w:rFonts w:ascii="Arial" w:hAnsi="Arial" w:cs="Arial"/>
          <w:sz w:val="20"/>
          <w:szCs w:val="20"/>
        </w:rPr>
      </w:pPr>
    </w:p>
    <w:p w14:paraId="2BA98B3F"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224FB2BA"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6883DF1" w14:textId="77777777" w:rsidR="00FB6895" w:rsidRPr="00FB6895" w:rsidRDefault="00FB6895" w:rsidP="00500D77">
      <w:pPr>
        <w:spacing w:line="360" w:lineRule="auto"/>
        <w:jc w:val="center"/>
        <w:rPr>
          <w:rFonts w:ascii="Arial" w:hAnsi="Arial" w:cs="Arial"/>
          <w:b/>
          <w:bCs/>
          <w:sz w:val="20"/>
          <w:szCs w:val="20"/>
        </w:rPr>
      </w:pPr>
    </w:p>
    <w:p w14:paraId="13BD457B" w14:textId="77777777" w:rsidR="00FB6895" w:rsidRDefault="00FB6895" w:rsidP="00500D77">
      <w:pPr>
        <w:spacing w:line="360" w:lineRule="auto"/>
        <w:jc w:val="center"/>
        <w:rPr>
          <w:rFonts w:ascii="Arial" w:hAnsi="Arial" w:cs="Arial"/>
          <w:b/>
          <w:bCs/>
          <w:sz w:val="20"/>
          <w:szCs w:val="20"/>
        </w:rPr>
      </w:pPr>
    </w:p>
    <w:p w14:paraId="5F1F4DFB" w14:textId="77777777" w:rsidR="00FB6895" w:rsidRDefault="00FB6895" w:rsidP="00500D77">
      <w:pPr>
        <w:spacing w:line="360" w:lineRule="auto"/>
        <w:jc w:val="center"/>
        <w:rPr>
          <w:rFonts w:ascii="Arial" w:hAnsi="Arial" w:cs="Arial"/>
          <w:b/>
          <w:bCs/>
          <w:sz w:val="20"/>
          <w:szCs w:val="20"/>
        </w:rPr>
      </w:pPr>
    </w:p>
    <w:p w14:paraId="4EFF8F44" w14:textId="77777777" w:rsidR="00FB6895" w:rsidRDefault="00FB6895" w:rsidP="00500D77">
      <w:pPr>
        <w:spacing w:line="360" w:lineRule="auto"/>
        <w:jc w:val="center"/>
        <w:rPr>
          <w:rFonts w:ascii="Arial" w:hAnsi="Arial" w:cs="Arial"/>
          <w:b/>
          <w:bCs/>
          <w:sz w:val="20"/>
          <w:szCs w:val="20"/>
        </w:rPr>
      </w:pPr>
    </w:p>
    <w:p w14:paraId="3D2811EC" w14:textId="77777777" w:rsidR="00FB6895" w:rsidRDefault="00FB6895" w:rsidP="00500D77">
      <w:pPr>
        <w:spacing w:line="360" w:lineRule="auto"/>
        <w:jc w:val="center"/>
        <w:rPr>
          <w:rFonts w:ascii="Arial" w:hAnsi="Arial" w:cs="Arial"/>
          <w:b/>
          <w:bCs/>
          <w:sz w:val="20"/>
          <w:szCs w:val="20"/>
        </w:rPr>
      </w:pPr>
    </w:p>
    <w:p w14:paraId="45446BFE" w14:textId="77777777" w:rsidR="00FB6895" w:rsidRDefault="00FB6895" w:rsidP="00500D77">
      <w:pPr>
        <w:spacing w:line="360" w:lineRule="auto"/>
        <w:jc w:val="center"/>
        <w:rPr>
          <w:rFonts w:ascii="Arial" w:hAnsi="Arial" w:cs="Arial"/>
          <w:b/>
          <w:bCs/>
          <w:sz w:val="20"/>
          <w:szCs w:val="20"/>
        </w:rPr>
      </w:pPr>
    </w:p>
    <w:p w14:paraId="6CEFC045" w14:textId="77777777" w:rsidR="00FB6895" w:rsidRDefault="00FB6895" w:rsidP="00500D77">
      <w:pPr>
        <w:spacing w:line="360" w:lineRule="auto"/>
        <w:jc w:val="center"/>
        <w:rPr>
          <w:rFonts w:ascii="Arial" w:hAnsi="Arial" w:cs="Arial"/>
          <w:b/>
          <w:bCs/>
          <w:sz w:val="20"/>
          <w:szCs w:val="20"/>
        </w:rPr>
      </w:pPr>
    </w:p>
    <w:p w14:paraId="44AFFE78" w14:textId="77777777" w:rsidR="00004ECD" w:rsidRDefault="00004ECD" w:rsidP="00500D77">
      <w:pPr>
        <w:spacing w:line="360" w:lineRule="auto"/>
        <w:jc w:val="center"/>
        <w:rPr>
          <w:rFonts w:ascii="Arial" w:hAnsi="Arial" w:cs="Arial"/>
          <w:b/>
          <w:bCs/>
          <w:sz w:val="20"/>
          <w:szCs w:val="20"/>
        </w:rPr>
      </w:pPr>
    </w:p>
    <w:p w14:paraId="2EC20E8C"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65B4D93D" w14:textId="77777777" w:rsidR="00FB6895" w:rsidRPr="00FB6895" w:rsidRDefault="00FB6895" w:rsidP="00500D77">
      <w:pPr>
        <w:spacing w:line="360" w:lineRule="auto"/>
        <w:jc w:val="center"/>
        <w:rPr>
          <w:rFonts w:ascii="Arial" w:hAnsi="Arial" w:cs="Arial"/>
          <w:b/>
          <w:sz w:val="20"/>
          <w:szCs w:val="20"/>
        </w:rPr>
      </w:pPr>
    </w:p>
    <w:p w14:paraId="65FEE4D5"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7E9D99E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F25A9D9"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75CEAB76"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62F1EAEF"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1494C980" w14:textId="77777777" w:rsidR="00FB6895" w:rsidRPr="00FB6895" w:rsidRDefault="00FB6895" w:rsidP="00500D77">
      <w:pPr>
        <w:spacing w:line="360" w:lineRule="auto"/>
        <w:jc w:val="both"/>
        <w:rPr>
          <w:rFonts w:ascii="Arial" w:hAnsi="Arial" w:cs="Arial"/>
          <w:sz w:val="20"/>
          <w:szCs w:val="20"/>
        </w:rPr>
      </w:pPr>
    </w:p>
    <w:p w14:paraId="2B030240" w14:textId="77777777" w:rsidR="00FB6895" w:rsidRPr="00FB6895" w:rsidRDefault="00FB6895" w:rsidP="00500D77">
      <w:pPr>
        <w:spacing w:line="360" w:lineRule="auto"/>
        <w:jc w:val="both"/>
        <w:rPr>
          <w:rFonts w:ascii="Arial" w:hAnsi="Arial" w:cs="Arial"/>
          <w:sz w:val="20"/>
          <w:szCs w:val="20"/>
        </w:rPr>
      </w:pPr>
    </w:p>
    <w:p w14:paraId="2D7A276B" w14:textId="77777777" w:rsidR="00FB6895" w:rsidRPr="00FB6895" w:rsidRDefault="00FB6895" w:rsidP="00500D77">
      <w:pPr>
        <w:spacing w:line="360" w:lineRule="auto"/>
        <w:jc w:val="both"/>
        <w:rPr>
          <w:rFonts w:ascii="Arial" w:hAnsi="Arial" w:cs="Arial"/>
          <w:sz w:val="20"/>
          <w:szCs w:val="20"/>
        </w:rPr>
      </w:pPr>
    </w:p>
    <w:p w14:paraId="4247095D"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3A3F184A" w14:textId="77777777" w:rsidR="00FB6895" w:rsidRPr="00FB6895" w:rsidRDefault="00FB6895" w:rsidP="00500D77">
      <w:pPr>
        <w:spacing w:line="360" w:lineRule="auto"/>
        <w:jc w:val="both"/>
        <w:rPr>
          <w:rFonts w:ascii="Arial" w:hAnsi="Arial" w:cs="Arial"/>
          <w:sz w:val="20"/>
          <w:szCs w:val="20"/>
        </w:rPr>
      </w:pPr>
    </w:p>
    <w:p w14:paraId="2193B11E"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39FE8465"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7429EEE1" w14:textId="77777777" w:rsidR="00FB6895" w:rsidRPr="00FB6895" w:rsidRDefault="00FB6895" w:rsidP="00500D77">
      <w:pPr>
        <w:spacing w:line="360" w:lineRule="auto"/>
        <w:rPr>
          <w:rFonts w:ascii="Arial" w:hAnsi="Arial" w:cs="Arial"/>
          <w:b/>
          <w:color w:val="000000"/>
          <w:sz w:val="20"/>
          <w:szCs w:val="20"/>
        </w:rPr>
      </w:pPr>
    </w:p>
    <w:p w14:paraId="07BE25E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24C1B610"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7249CC"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5985E39C" w14:textId="77777777" w:rsidR="00FB6895" w:rsidRPr="00FB6895" w:rsidRDefault="00FB6895" w:rsidP="00500D77">
      <w:pPr>
        <w:spacing w:line="360" w:lineRule="auto"/>
        <w:jc w:val="center"/>
        <w:rPr>
          <w:rFonts w:ascii="Arial" w:hAnsi="Arial" w:cs="Arial"/>
          <w:b/>
          <w:bCs/>
          <w:sz w:val="20"/>
          <w:szCs w:val="20"/>
        </w:rPr>
      </w:pPr>
    </w:p>
    <w:p w14:paraId="0079C2F9" w14:textId="77777777" w:rsidR="00FB6895" w:rsidRPr="00FB6895" w:rsidRDefault="00FB6895" w:rsidP="00500D77">
      <w:pPr>
        <w:spacing w:line="360" w:lineRule="auto"/>
        <w:jc w:val="center"/>
        <w:rPr>
          <w:rFonts w:ascii="Arial" w:hAnsi="Arial" w:cs="Arial"/>
          <w:sz w:val="20"/>
          <w:szCs w:val="20"/>
        </w:rPr>
      </w:pPr>
    </w:p>
    <w:p w14:paraId="5A398221" w14:textId="77777777" w:rsidR="00FB6895" w:rsidRDefault="00FB6895" w:rsidP="00500D77">
      <w:pPr>
        <w:spacing w:line="360" w:lineRule="auto"/>
        <w:jc w:val="center"/>
        <w:rPr>
          <w:rFonts w:ascii="Arial" w:hAnsi="Arial" w:cs="Arial"/>
          <w:b/>
          <w:bCs/>
          <w:sz w:val="20"/>
          <w:szCs w:val="20"/>
        </w:rPr>
      </w:pPr>
    </w:p>
    <w:p w14:paraId="6B420441" w14:textId="77777777" w:rsidR="00FB6895" w:rsidRDefault="00FB6895" w:rsidP="00500D77">
      <w:pPr>
        <w:spacing w:line="360" w:lineRule="auto"/>
        <w:jc w:val="center"/>
        <w:rPr>
          <w:rFonts w:ascii="Arial" w:hAnsi="Arial" w:cs="Arial"/>
          <w:b/>
          <w:bCs/>
          <w:sz w:val="20"/>
          <w:szCs w:val="20"/>
        </w:rPr>
      </w:pPr>
    </w:p>
    <w:p w14:paraId="5EAA15DE" w14:textId="77777777" w:rsidR="00FB6895" w:rsidRDefault="00FB6895" w:rsidP="00500D77">
      <w:pPr>
        <w:spacing w:line="360" w:lineRule="auto"/>
        <w:jc w:val="center"/>
        <w:rPr>
          <w:rFonts w:ascii="Arial" w:hAnsi="Arial" w:cs="Arial"/>
          <w:b/>
          <w:bCs/>
          <w:sz w:val="20"/>
          <w:szCs w:val="20"/>
        </w:rPr>
      </w:pPr>
    </w:p>
    <w:p w14:paraId="3E15C0FD" w14:textId="77777777" w:rsidR="00FB6895" w:rsidRDefault="00FB6895" w:rsidP="00500D77">
      <w:pPr>
        <w:spacing w:line="360" w:lineRule="auto"/>
        <w:jc w:val="center"/>
        <w:rPr>
          <w:rFonts w:ascii="Arial" w:hAnsi="Arial" w:cs="Arial"/>
          <w:b/>
          <w:bCs/>
          <w:sz w:val="20"/>
          <w:szCs w:val="20"/>
        </w:rPr>
      </w:pPr>
    </w:p>
    <w:p w14:paraId="63996D7E" w14:textId="77777777" w:rsidR="00FB6895" w:rsidRDefault="00FB6895" w:rsidP="00500D77">
      <w:pPr>
        <w:spacing w:line="360" w:lineRule="auto"/>
        <w:jc w:val="center"/>
        <w:rPr>
          <w:rFonts w:ascii="Arial" w:hAnsi="Arial" w:cs="Arial"/>
          <w:b/>
          <w:bCs/>
          <w:sz w:val="20"/>
          <w:szCs w:val="20"/>
        </w:rPr>
      </w:pPr>
    </w:p>
    <w:p w14:paraId="100A74D6" w14:textId="77777777" w:rsidR="00FB6895" w:rsidRDefault="00FB6895" w:rsidP="00500D77">
      <w:pPr>
        <w:spacing w:line="360" w:lineRule="auto"/>
        <w:jc w:val="center"/>
        <w:rPr>
          <w:rFonts w:ascii="Arial" w:hAnsi="Arial" w:cs="Arial"/>
          <w:b/>
          <w:bCs/>
          <w:sz w:val="20"/>
          <w:szCs w:val="20"/>
        </w:rPr>
      </w:pPr>
    </w:p>
    <w:p w14:paraId="7C30E518" w14:textId="77777777" w:rsidR="00FB6895" w:rsidRDefault="00FB6895" w:rsidP="00500D77">
      <w:pPr>
        <w:spacing w:line="360" w:lineRule="auto"/>
        <w:jc w:val="center"/>
        <w:rPr>
          <w:rFonts w:ascii="Arial" w:hAnsi="Arial" w:cs="Arial"/>
          <w:b/>
          <w:bCs/>
          <w:sz w:val="20"/>
          <w:szCs w:val="20"/>
        </w:rPr>
      </w:pPr>
    </w:p>
    <w:p w14:paraId="7AD1C220" w14:textId="77777777" w:rsidR="00004ECD" w:rsidRDefault="00004ECD" w:rsidP="00500D77">
      <w:pPr>
        <w:spacing w:line="360" w:lineRule="auto"/>
        <w:jc w:val="center"/>
        <w:rPr>
          <w:rFonts w:ascii="Arial" w:hAnsi="Arial" w:cs="Arial"/>
          <w:b/>
          <w:bCs/>
          <w:sz w:val="20"/>
          <w:szCs w:val="20"/>
        </w:rPr>
      </w:pPr>
    </w:p>
    <w:p w14:paraId="5C1141EE" w14:textId="68C8C3E1"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BE8CF0B" w14:textId="77777777" w:rsidR="000E5296" w:rsidRPr="00D76DC0" w:rsidRDefault="000E5296" w:rsidP="000E5296">
      <w:pPr>
        <w:spacing w:line="360" w:lineRule="auto"/>
        <w:jc w:val="center"/>
        <w:rPr>
          <w:rFonts w:ascii="Arial" w:hAnsi="Arial" w:cs="Arial"/>
          <w:b/>
          <w:bCs/>
          <w:sz w:val="20"/>
          <w:szCs w:val="20"/>
        </w:rPr>
      </w:pPr>
      <w:bookmarkStart w:id="64" w:name="_Hlk209180591"/>
      <w:r w:rsidRPr="00D76DC0">
        <w:rPr>
          <w:rFonts w:ascii="Arial" w:hAnsi="Arial" w:cs="Arial"/>
          <w:b/>
          <w:bCs/>
          <w:sz w:val="20"/>
          <w:szCs w:val="20"/>
        </w:rPr>
        <w:t>RESOLUÇÃO SS Nº 65, DE 1 DE ABRIL DE 2024</w:t>
      </w:r>
    </w:p>
    <w:p w14:paraId="3D5BABDE" w14:textId="77777777" w:rsidR="000E5296" w:rsidRDefault="000E5296" w:rsidP="000E5296">
      <w:pPr>
        <w:spacing w:line="360" w:lineRule="auto"/>
        <w:jc w:val="both"/>
        <w:rPr>
          <w:rFonts w:ascii="Arial" w:hAnsi="Arial" w:cs="Arial"/>
          <w:sz w:val="20"/>
          <w:szCs w:val="20"/>
        </w:rPr>
      </w:pPr>
    </w:p>
    <w:p w14:paraId="00DD3972"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41F17D11"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6857C6EC"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0A77378F"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1A9B2B0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4DCEDA0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advertência</w:t>
      </w:r>
      <w:proofErr w:type="gramEnd"/>
      <w:r w:rsidRPr="00D76DC0">
        <w:rPr>
          <w:rFonts w:ascii="Arial" w:hAnsi="Arial" w:cs="Arial"/>
          <w:sz w:val="20"/>
          <w:szCs w:val="20"/>
        </w:rPr>
        <w:t xml:space="preserve">; </w:t>
      </w:r>
    </w:p>
    <w:p w14:paraId="1390002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multa</w:t>
      </w:r>
      <w:proofErr w:type="gramEnd"/>
      <w:r w:rsidRPr="00D76DC0">
        <w:rPr>
          <w:rFonts w:ascii="Arial" w:hAnsi="Arial" w:cs="Arial"/>
          <w:sz w:val="20"/>
          <w:szCs w:val="20"/>
        </w:rPr>
        <w:t xml:space="preserve"> na forma prevista no edital ou contrato, de no mínimo 0,5% a no máximo 30% do valor do ajuste; </w:t>
      </w:r>
    </w:p>
    <w:p w14:paraId="16620945"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4A0A6BA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declaração</w:t>
      </w:r>
      <w:proofErr w:type="gramEnd"/>
      <w:r w:rsidRPr="00D76DC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0CD048A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2D80BD0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3EDFDD5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09" w:history="1">
        <w:r w:rsidRPr="007467BC">
          <w:rPr>
            <w:rStyle w:val="Hyperlink"/>
            <w:rFonts w:cs="Arial"/>
          </w:rPr>
          <w:t>ctd@saude.sp.gov.br</w:t>
        </w:r>
      </w:hyperlink>
      <w:r w:rsidRPr="00D76DC0">
        <w:rPr>
          <w:rFonts w:ascii="Arial" w:hAnsi="Arial" w:cs="Arial"/>
          <w:sz w:val="20"/>
          <w:szCs w:val="20"/>
        </w:rPr>
        <w:t xml:space="preserve"> </w:t>
      </w:r>
    </w:p>
    <w:p w14:paraId="2D3BA78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6497AE9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as</w:t>
      </w:r>
      <w:proofErr w:type="gramEnd"/>
      <w:r w:rsidRPr="00D76DC0">
        <w:rPr>
          <w:rFonts w:ascii="Arial" w:hAnsi="Arial" w:cs="Arial"/>
          <w:sz w:val="20"/>
          <w:szCs w:val="20"/>
        </w:rPr>
        <w:t xml:space="preserve"> peculiaridades do caso concreto; </w:t>
      </w:r>
    </w:p>
    <w:p w14:paraId="2A1236B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17CAE6F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a</w:t>
      </w:r>
      <w:proofErr w:type="gramEnd"/>
      <w:r w:rsidRPr="00D76DC0">
        <w:rPr>
          <w:rFonts w:ascii="Arial" w:hAnsi="Arial" w:cs="Arial"/>
          <w:sz w:val="20"/>
          <w:szCs w:val="20"/>
        </w:rPr>
        <w:t xml:space="preserve"> implantação ou o aperfeiçoamento de programa de integridade, conforme normas e orientações dos órgãos de controle. </w:t>
      </w:r>
    </w:p>
    <w:p w14:paraId="5E0BB107"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019339D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081E3D2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0B1CD16C"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6B9AC97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2C2F4597"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2C8D770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4A1BA10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20FD7BD0"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37838E1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4CEFC72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25B8DE9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40412200"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1DC2223C"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3BA80F2B"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395AC761"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6A9F972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07766E8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657A6C0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248F63F2"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2BFA0A1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3262D427"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147198F0"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6504EE9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094170DF"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2E93CAF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6DE492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48A9852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2A6632A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2DB2632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2F9275E8"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20C21B9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1A9A00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meses, no caso de infração prevista no inciso IV do art. 155; </w:t>
      </w:r>
    </w:p>
    <w:p w14:paraId="736C6E5A"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por</w:t>
      </w:r>
      <w:proofErr w:type="gramEnd"/>
      <w:r w:rsidRPr="00D76DC0">
        <w:rPr>
          <w:rFonts w:ascii="Arial" w:hAnsi="Arial" w:cs="Arial"/>
          <w:sz w:val="20"/>
          <w:szCs w:val="20"/>
        </w:rPr>
        <w:t xml:space="preserve"> 4 (quatro) meses, no caso de infrações previstas nos incisos V a VII do art. 155;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21D255A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1D2DA5B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por</w:t>
      </w:r>
      <w:proofErr w:type="gramEnd"/>
      <w:r w:rsidRPr="00D76DC0">
        <w:rPr>
          <w:rFonts w:ascii="Arial" w:hAnsi="Arial" w:cs="Arial"/>
          <w:sz w:val="20"/>
          <w:szCs w:val="20"/>
        </w:rPr>
        <w:t xml:space="preserve"> 2 (dois) anos, no caso de infração prevista no inciso III do art. 155. </w:t>
      </w:r>
    </w:p>
    <w:p w14:paraId="7B3C1FF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CA364E7"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3362DCD7"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72BF05A9"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549114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7F2834B1"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447A6615"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26AB102B"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0B98019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1829C2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AAD863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1E03DEF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158CF5BC"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5BBBDE8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5154A17B"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36C3CD9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0B3E96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610D3D4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53F49D1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6A3C56F2"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27E073F5"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68CD430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2590AF1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3A99FFDD"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40F99A73"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42A70D7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DBC3FFC"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59EF716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51DE4180"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683B778"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16226CFC"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41BBB2B9"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58C43F5E"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7BBFE305"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 - </w:t>
      </w:r>
      <w:proofErr w:type="gramStart"/>
      <w:r w:rsidRPr="00D76DC0">
        <w:rPr>
          <w:rFonts w:ascii="Arial" w:hAnsi="Arial" w:cs="Arial"/>
          <w:sz w:val="20"/>
          <w:szCs w:val="20"/>
        </w:rPr>
        <w:t>reparação</w:t>
      </w:r>
      <w:proofErr w:type="gramEnd"/>
      <w:r w:rsidRPr="00D76DC0">
        <w:rPr>
          <w:rFonts w:ascii="Arial" w:hAnsi="Arial" w:cs="Arial"/>
          <w:sz w:val="20"/>
          <w:szCs w:val="20"/>
        </w:rPr>
        <w:t xml:space="preserve"> integral do dano causado à Administração Pública; </w:t>
      </w:r>
    </w:p>
    <w:p w14:paraId="0B7529E9"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 - </w:t>
      </w:r>
      <w:proofErr w:type="gramStart"/>
      <w:r w:rsidRPr="00D76DC0">
        <w:rPr>
          <w:rFonts w:ascii="Arial" w:hAnsi="Arial" w:cs="Arial"/>
          <w:sz w:val="20"/>
          <w:szCs w:val="20"/>
        </w:rPr>
        <w:t>pagamento</w:t>
      </w:r>
      <w:proofErr w:type="gramEnd"/>
      <w:r w:rsidRPr="00D76DC0">
        <w:rPr>
          <w:rFonts w:ascii="Arial" w:hAnsi="Arial" w:cs="Arial"/>
          <w:sz w:val="20"/>
          <w:szCs w:val="20"/>
        </w:rPr>
        <w:t xml:space="preserve"> da multa; </w:t>
      </w:r>
    </w:p>
    <w:p w14:paraId="28D5831F"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140DF0"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IV - </w:t>
      </w:r>
      <w:proofErr w:type="gramStart"/>
      <w:r w:rsidRPr="00D76DC0">
        <w:rPr>
          <w:rFonts w:ascii="Arial" w:hAnsi="Arial" w:cs="Arial"/>
          <w:sz w:val="20"/>
          <w:szCs w:val="20"/>
        </w:rPr>
        <w:t>cumprimento</w:t>
      </w:r>
      <w:proofErr w:type="gramEnd"/>
      <w:r w:rsidRPr="00D76DC0">
        <w:rPr>
          <w:rFonts w:ascii="Arial" w:hAnsi="Arial" w:cs="Arial"/>
          <w:sz w:val="20"/>
          <w:szCs w:val="20"/>
        </w:rPr>
        <w:t xml:space="preserve"> das condições de reabilitação definidas no ato punitivo; </w:t>
      </w:r>
    </w:p>
    <w:p w14:paraId="76676336"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V - </w:t>
      </w:r>
      <w:proofErr w:type="gramStart"/>
      <w:r w:rsidRPr="00D76DC0">
        <w:rPr>
          <w:rFonts w:ascii="Arial" w:hAnsi="Arial" w:cs="Arial"/>
          <w:sz w:val="20"/>
          <w:szCs w:val="20"/>
        </w:rPr>
        <w:t>análise</w:t>
      </w:r>
      <w:proofErr w:type="gramEnd"/>
      <w:r w:rsidRPr="00D76DC0">
        <w:rPr>
          <w:rFonts w:ascii="Arial" w:hAnsi="Arial" w:cs="Arial"/>
          <w:sz w:val="20"/>
          <w:szCs w:val="20"/>
        </w:rPr>
        <w:t xml:space="preserve"> jurídica prévia, com posicionamento conclusivo quanto ao cumprimento dos requisitos definidos neste artigo. </w:t>
      </w:r>
    </w:p>
    <w:p w14:paraId="77560334"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9C5D402" w14:textId="77777777" w:rsidR="000E5296" w:rsidRPr="004009E4" w:rsidRDefault="000E5296" w:rsidP="000E5296">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75631CC7" w14:textId="77777777" w:rsidR="000E5296" w:rsidRDefault="000E5296" w:rsidP="000E5296">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7653E624" w14:textId="77777777" w:rsidR="000E5296" w:rsidRPr="00685E4C" w:rsidRDefault="000E5296" w:rsidP="000E5296">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4"/>
    <w:p w14:paraId="0BB0E9FE" w14:textId="77777777" w:rsidR="000E5296" w:rsidRDefault="000E5296" w:rsidP="000E5296"/>
    <w:p w14:paraId="5611EE49" w14:textId="77777777" w:rsidR="009607E4" w:rsidRDefault="009607E4" w:rsidP="00500D77">
      <w:pPr>
        <w:spacing w:line="360" w:lineRule="auto"/>
        <w:jc w:val="both"/>
        <w:rPr>
          <w:rFonts w:ascii="Arial" w:hAnsi="Arial" w:cs="Arial"/>
          <w:sz w:val="20"/>
          <w:szCs w:val="20"/>
        </w:rPr>
      </w:pPr>
    </w:p>
    <w:p w14:paraId="08EF45AF" w14:textId="77777777" w:rsidR="009607E4" w:rsidRDefault="009607E4" w:rsidP="00500D77">
      <w:pPr>
        <w:spacing w:line="360" w:lineRule="auto"/>
        <w:jc w:val="both"/>
        <w:rPr>
          <w:rFonts w:ascii="Arial" w:hAnsi="Arial" w:cs="Arial"/>
          <w:sz w:val="20"/>
          <w:szCs w:val="20"/>
        </w:rPr>
      </w:pPr>
    </w:p>
    <w:p w14:paraId="5E50F1E9" w14:textId="77777777" w:rsidR="009607E4" w:rsidRDefault="009607E4" w:rsidP="00500D77">
      <w:pPr>
        <w:spacing w:line="360" w:lineRule="auto"/>
        <w:jc w:val="both"/>
        <w:rPr>
          <w:rFonts w:ascii="Arial" w:hAnsi="Arial" w:cs="Arial"/>
          <w:sz w:val="20"/>
          <w:szCs w:val="20"/>
        </w:rPr>
      </w:pPr>
    </w:p>
    <w:p w14:paraId="625D5F58" w14:textId="77777777" w:rsidR="009607E4" w:rsidRDefault="009607E4" w:rsidP="00500D77">
      <w:pPr>
        <w:spacing w:line="360" w:lineRule="auto"/>
        <w:jc w:val="both"/>
        <w:rPr>
          <w:rFonts w:ascii="Arial" w:hAnsi="Arial" w:cs="Arial"/>
          <w:sz w:val="20"/>
          <w:szCs w:val="20"/>
        </w:rPr>
      </w:pPr>
    </w:p>
    <w:p w14:paraId="331F9BCB" w14:textId="77777777" w:rsidR="009607E4" w:rsidRDefault="009607E4" w:rsidP="00500D77">
      <w:pPr>
        <w:spacing w:line="360" w:lineRule="auto"/>
        <w:jc w:val="both"/>
        <w:rPr>
          <w:rFonts w:ascii="Arial" w:hAnsi="Arial" w:cs="Arial"/>
          <w:sz w:val="20"/>
          <w:szCs w:val="20"/>
        </w:rPr>
      </w:pPr>
    </w:p>
    <w:sectPr w:rsidR="009607E4">
      <w:headerReference w:type="default" r:id="rId1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1175B" w14:textId="77777777" w:rsidR="000620BB" w:rsidRDefault="000620BB" w:rsidP="00852304">
      <w:r>
        <w:separator/>
      </w:r>
    </w:p>
  </w:endnote>
  <w:endnote w:type="continuationSeparator" w:id="0">
    <w:p w14:paraId="413B822D" w14:textId="77777777" w:rsidR="000620BB" w:rsidRDefault="000620BB"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A88A" w14:textId="77777777" w:rsidR="000620BB" w:rsidRDefault="000620BB" w:rsidP="00852304">
      <w:r>
        <w:separator/>
      </w:r>
    </w:p>
  </w:footnote>
  <w:footnote w:type="continuationSeparator" w:id="0">
    <w:p w14:paraId="25C5CE7F" w14:textId="77777777" w:rsidR="000620BB" w:rsidRDefault="000620BB"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F1D6" w14:textId="77777777" w:rsidR="000620BB" w:rsidRDefault="000620BB" w:rsidP="00852304">
    <w:pPr>
      <w:jc w:val="center"/>
      <w:rPr>
        <w:rFonts w:cs="Calibri"/>
        <w:sz w:val="20"/>
        <w:szCs w:val="20"/>
      </w:rPr>
    </w:pPr>
    <w:r>
      <w:rPr>
        <w:rFonts w:cs="Calibri"/>
        <w:noProof/>
        <w:sz w:val="18"/>
        <w:szCs w:val="18"/>
      </w:rPr>
      <w:drawing>
        <wp:inline distT="0" distB="0" distL="0" distR="0" wp14:anchorId="0FDAFFB5" wp14:editId="5F9073FB">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1EFE8B9E" w14:textId="77777777" w:rsidR="000620BB" w:rsidRDefault="000620BB" w:rsidP="00852304">
    <w:pPr>
      <w:jc w:val="center"/>
      <w:rPr>
        <w:rFonts w:cs="Calibri"/>
        <w:sz w:val="20"/>
        <w:szCs w:val="20"/>
      </w:rPr>
    </w:pPr>
    <w:r>
      <w:rPr>
        <w:rFonts w:cs="Calibri"/>
        <w:sz w:val="20"/>
        <w:szCs w:val="20"/>
      </w:rPr>
      <w:t>Secretaria da Saúde</w:t>
    </w:r>
  </w:p>
  <w:p w14:paraId="263EDD07" w14:textId="77777777" w:rsidR="000620BB" w:rsidRDefault="000620BB" w:rsidP="00852304">
    <w:pPr>
      <w:jc w:val="center"/>
      <w:rPr>
        <w:rFonts w:cs="Calibri"/>
        <w:sz w:val="20"/>
        <w:szCs w:val="20"/>
      </w:rPr>
    </w:pPr>
    <w:r>
      <w:rPr>
        <w:rFonts w:cs="Calibri"/>
        <w:sz w:val="20"/>
        <w:szCs w:val="20"/>
      </w:rPr>
      <w:t>Coordenadoria de Controle de Doenças</w:t>
    </w:r>
  </w:p>
  <w:p w14:paraId="54B22AF6" w14:textId="77777777" w:rsidR="000620BB" w:rsidRDefault="000620BB" w:rsidP="00852304">
    <w:pPr>
      <w:jc w:val="center"/>
      <w:rPr>
        <w:rFonts w:cs="Calibri"/>
        <w:sz w:val="20"/>
        <w:szCs w:val="20"/>
      </w:rPr>
    </w:pPr>
    <w:r>
      <w:rPr>
        <w:rFonts w:cs="Calibri"/>
        <w:sz w:val="20"/>
        <w:szCs w:val="20"/>
      </w:rPr>
      <w:t>Centro de Referência e Treinamento DST/Aids-SP</w:t>
    </w:r>
  </w:p>
  <w:p w14:paraId="5226FBE7" w14:textId="77777777" w:rsidR="000620BB" w:rsidRDefault="000620BB" w:rsidP="00852304">
    <w:pPr>
      <w:jc w:val="center"/>
      <w:rPr>
        <w:rFonts w:cs="Calibri"/>
        <w:sz w:val="20"/>
        <w:szCs w:val="20"/>
      </w:rPr>
    </w:pPr>
    <w:r>
      <w:rPr>
        <w:rFonts w:cs="Calibri"/>
        <w:sz w:val="20"/>
        <w:szCs w:val="20"/>
      </w:rPr>
      <w:t>Núcleo de Compras e Gestão de Contratos</w:t>
    </w:r>
  </w:p>
  <w:p w14:paraId="3C9AB345" w14:textId="5F2C6480" w:rsidR="000620BB" w:rsidRDefault="000620BB" w:rsidP="00C55250">
    <w:pPr>
      <w:pStyle w:val="Cabealho"/>
      <w:jc w:val="right"/>
    </w:pPr>
    <w:r>
      <w:t>EDITAL 90</w:t>
    </w:r>
    <w:r w:rsidR="00F73BFF">
      <w:t>177</w:t>
    </w:r>
    <w:r w:rsidR="009912BC">
      <w:t>/</w:t>
    </w:r>
    <w:r>
      <w:t>202</w:t>
    </w:r>
    <w:r w:rsidR="00D66A31">
      <w:t>5</w:t>
    </w:r>
  </w:p>
  <w:p w14:paraId="15DC3C8E" w14:textId="77777777" w:rsidR="000620BB" w:rsidRDefault="000620BB"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8AA02D5"/>
    <w:multiLevelType w:val="hybridMultilevel"/>
    <w:tmpl w:val="13F29A3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562326552">
    <w:abstractNumId w:val="9"/>
  </w:num>
  <w:num w:numId="2" w16cid:durableId="960765725">
    <w:abstractNumId w:val="0"/>
  </w:num>
  <w:num w:numId="3" w16cid:durableId="442381732">
    <w:abstractNumId w:val="24"/>
  </w:num>
  <w:num w:numId="4" w16cid:durableId="1797606339">
    <w:abstractNumId w:val="28"/>
  </w:num>
  <w:num w:numId="5" w16cid:durableId="1777365231">
    <w:abstractNumId w:val="15"/>
  </w:num>
  <w:num w:numId="6" w16cid:durableId="1473593729">
    <w:abstractNumId w:val="13"/>
  </w:num>
  <w:num w:numId="7" w16cid:durableId="1949660774">
    <w:abstractNumId w:val="17"/>
  </w:num>
  <w:num w:numId="8" w16cid:durableId="780296217">
    <w:abstractNumId w:val="22"/>
  </w:num>
  <w:num w:numId="9" w16cid:durableId="3151078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8896055">
    <w:abstractNumId w:val="1"/>
  </w:num>
  <w:num w:numId="11" w16cid:durableId="181358665">
    <w:abstractNumId w:val="27"/>
    <w:lvlOverride w:ilvl="0">
      <w:startOverride w:val="1"/>
    </w:lvlOverride>
  </w:num>
  <w:num w:numId="12" w16cid:durableId="354354504">
    <w:abstractNumId w:val="31"/>
  </w:num>
  <w:num w:numId="13" w16cid:durableId="714043698">
    <w:abstractNumId w:val="20"/>
  </w:num>
  <w:num w:numId="14" w16cid:durableId="395856979">
    <w:abstractNumId w:val="29"/>
  </w:num>
  <w:num w:numId="15" w16cid:durableId="1392070867">
    <w:abstractNumId w:val="4"/>
  </w:num>
  <w:num w:numId="16" w16cid:durableId="345136478">
    <w:abstractNumId w:val="30"/>
  </w:num>
  <w:num w:numId="17" w16cid:durableId="1138842131">
    <w:abstractNumId w:val="6"/>
  </w:num>
  <w:num w:numId="18" w16cid:durableId="99373417">
    <w:abstractNumId w:val="16"/>
  </w:num>
  <w:num w:numId="19" w16cid:durableId="9426100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8105689">
    <w:abstractNumId w:val="19"/>
  </w:num>
  <w:num w:numId="21" w16cid:durableId="619603757">
    <w:abstractNumId w:val="14"/>
  </w:num>
  <w:num w:numId="22" w16cid:durableId="645547525">
    <w:abstractNumId w:val="7"/>
  </w:num>
  <w:num w:numId="23" w16cid:durableId="889418387">
    <w:abstractNumId w:val="8"/>
  </w:num>
  <w:num w:numId="24" w16cid:durableId="1258250706">
    <w:abstractNumId w:val="2"/>
  </w:num>
  <w:num w:numId="25" w16cid:durableId="776948805">
    <w:abstractNumId w:val="3"/>
    <w:lvlOverride w:ilvl="0">
      <w:startOverride w:val="1"/>
    </w:lvlOverride>
  </w:num>
  <w:num w:numId="26" w16cid:durableId="1855683406">
    <w:abstractNumId w:val="10"/>
  </w:num>
  <w:num w:numId="27" w16cid:durableId="201138507">
    <w:abstractNumId w:val="21"/>
  </w:num>
  <w:num w:numId="28" w16cid:durableId="894390913">
    <w:abstractNumId w:val="18"/>
  </w:num>
  <w:num w:numId="29" w16cid:durableId="1311981644">
    <w:abstractNumId w:val="23"/>
  </w:num>
  <w:num w:numId="30" w16cid:durableId="298606943">
    <w:abstractNumId w:val="26"/>
  </w:num>
  <w:num w:numId="31" w16cid:durableId="195166994">
    <w:abstractNumId w:val="11"/>
  </w:num>
  <w:num w:numId="32" w16cid:durableId="2096706665">
    <w:abstractNumId w:val="25"/>
  </w:num>
  <w:num w:numId="33" w16cid:durableId="1810661311">
    <w:abstractNumId w:val="12"/>
  </w:num>
  <w:num w:numId="34" w16cid:durableId="157346990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4ECD"/>
    <w:rsid w:val="0000636E"/>
    <w:rsid w:val="000073D2"/>
    <w:rsid w:val="000620BB"/>
    <w:rsid w:val="000B21F0"/>
    <w:rsid w:val="000B602D"/>
    <w:rsid w:val="000C0D31"/>
    <w:rsid w:val="000D3A8C"/>
    <w:rsid w:val="000E5296"/>
    <w:rsid w:val="000F3D7F"/>
    <w:rsid w:val="000F528B"/>
    <w:rsid w:val="001238C9"/>
    <w:rsid w:val="00164E61"/>
    <w:rsid w:val="001B1883"/>
    <w:rsid w:val="001E7D14"/>
    <w:rsid w:val="002128B7"/>
    <w:rsid w:val="002200D9"/>
    <w:rsid w:val="002A3C2E"/>
    <w:rsid w:val="002B04B7"/>
    <w:rsid w:val="002B12CB"/>
    <w:rsid w:val="002F62AD"/>
    <w:rsid w:val="002F6A13"/>
    <w:rsid w:val="00342762"/>
    <w:rsid w:val="00354AB6"/>
    <w:rsid w:val="00375734"/>
    <w:rsid w:val="003856DB"/>
    <w:rsid w:val="003959D9"/>
    <w:rsid w:val="003B40E1"/>
    <w:rsid w:val="003B6E58"/>
    <w:rsid w:val="003E4AA2"/>
    <w:rsid w:val="0040492E"/>
    <w:rsid w:val="00422259"/>
    <w:rsid w:val="00471625"/>
    <w:rsid w:val="00475108"/>
    <w:rsid w:val="00486E1A"/>
    <w:rsid w:val="00495996"/>
    <w:rsid w:val="004A7BD3"/>
    <w:rsid w:val="004E19C3"/>
    <w:rsid w:val="00500D77"/>
    <w:rsid w:val="00500EFD"/>
    <w:rsid w:val="00546573"/>
    <w:rsid w:val="00554DDF"/>
    <w:rsid w:val="005702EA"/>
    <w:rsid w:val="005B15A1"/>
    <w:rsid w:val="005D2DE8"/>
    <w:rsid w:val="005D754B"/>
    <w:rsid w:val="005E0C8F"/>
    <w:rsid w:val="005E7E1C"/>
    <w:rsid w:val="005F683A"/>
    <w:rsid w:val="0062420D"/>
    <w:rsid w:val="00670A9C"/>
    <w:rsid w:val="00682AD1"/>
    <w:rsid w:val="006A0B48"/>
    <w:rsid w:val="006A5C0D"/>
    <w:rsid w:val="006E62D7"/>
    <w:rsid w:val="006F3083"/>
    <w:rsid w:val="007043F6"/>
    <w:rsid w:val="00736C5A"/>
    <w:rsid w:val="0074789D"/>
    <w:rsid w:val="00756C55"/>
    <w:rsid w:val="007747C2"/>
    <w:rsid w:val="00790CED"/>
    <w:rsid w:val="00796579"/>
    <w:rsid w:val="007B749A"/>
    <w:rsid w:val="0080326E"/>
    <w:rsid w:val="00807DB2"/>
    <w:rsid w:val="008323B9"/>
    <w:rsid w:val="0083370F"/>
    <w:rsid w:val="008346F8"/>
    <w:rsid w:val="00837541"/>
    <w:rsid w:val="00852304"/>
    <w:rsid w:val="0085325E"/>
    <w:rsid w:val="008561E8"/>
    <w:rsid w:val="00874DB4"/>
    <w:rsid w:val="008C4A82"/>
    <w:rsid w:val="00920DFB"/>
    <w:rsid w:val="009502C3"/>
    <w:rsid w:val="009607E4"/>
    <w:rsid w:val="009778F6"/>
    <w:rsid w:val="009912BC"/>
    <w:rsid w:val="0099442F"/>
    <w:rsid w:val="009C5D9C"/>
    <w:rsid w:val="009E4B3A"/>
    <w:rsid w:val="00A20206"/>
    <w:rsid w:val="00A41853"/>
    <w:rsid w:val="00A43D2E"/>
    <w:rsid w:val="00A96EA8"/>
    <w:rsid w:val="00AB78BA"/>
    <w:rsid w:val="00AF1F26"/>
    <w:rsid w:val="00B107A6"/>
    <w:rsid w:val="00B51F76"/>
    <w:rsid w:val="00B55D4C"/>
    <w:rsid w:val="00B62CD1"/>
    <w:rsid w:val="00B75304"/>
    <w:rsid w:val="00B758E8"/>
    <w:rsid w:val="00B86845"/>
    <w:rsid w:val="00B92192"/>
    <w:rsid w:val="00BD1B12"/>
    <w:rsid w:val="00BF75CF"/>
    <w:rsid w:val="00C14A38"/>
    <w:rsid w:val="00C51D33"/>
    <w:rsid w:val="00C55250"/>
    <w:rsid w:val="00C80B78"/>
    <w:rsid w:val="00CA19FA"/>
    <w:rsid w:val="00CC23CE"/>
    <w:rsid w:val="00CF7CF4"/>
    <w:rsid w:val="00D20410"/>
    <w:rsid w:val="00D26895"/>
    <w:rsid w:val="00D609D5"/>
    <w:rsid w:val="00D60A5E"/>
    <w:rsid w:val="00D60BAD"/>
    <w:rsid w:val="00D61D90"/>
    <w:rsid w:val="00D66399"/>
    <w:rsid w:val="00D66A31"/>
    <w:rsid w:val="00D76ED1"/>
    <w:rsid w:val="00D901C3"/>
    <w:rsid w:val="00D9292B"/>
    <w:rsid w:val="00DD154A"/>
    <w:rsid w:val="00DD7DED"/>
    <w:rsid w:val="00DF4097"/>
    <w:rsid w:val="00E05C46"/>
    <w:rsid w:val="00E7059C"/>
    <w:rsid w:val="00E77076"/>
    <w:rsid w:val="00E770F9"/>
    <w:rsid w:val="00EA371F"/>
    <w:rsid w:val="00ED36B5"/>
    <w:rsid w:val="00F33CC2"/>
    <w:rsid w:val="00F406E3"/>
    <w:rsid w:val="00F40717"/>
    <w:rsid w:val="00F73BFF"/>
    <w:rsid w:val="00FB6895"/>
    <w:rsid w:val="00FC7F73"/>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877A"/>
  <w15:docId w15:val="{6BFDB3A5-3564-42E3-A3CC-205F02C5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 w:id="7500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1-2014/2013/lei/l12846.htm" TargetMode="External"/><Relationship Id="rId110" Type="http://schemas.openxmlformats.org/officeDocument/2006/relationships/hyperlink" Target="mailto:ctd@saude.sp.gov.br"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compras@crt.saude.sp.gov.br" TargetMode="External"/><Relationship Id="rId9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legislacao.sp.gov.br/legislacao/dg280202.nsf/5fb5269ed17b47ab83256cfb00501469/c16827e9a893352a03258ca500572875?OpenDocument&amp;Highlight=0,69.588"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leis/l8078.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mailto:ctd@saude.sp.gov.br"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s://www.planalto.gov.br/ccivil_03/_ato2007-2010/2007/lei/l11488.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legislacao.sp.gov.br/legislacao/dg280202.nsf/5fb5269ed17b47ab83256cfb00501469/ea9d2eda599cebe503258b8f005389f5?OpenDocument&amp;Highlight=0,68.829"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9A8B-8756-4D9E-873A-A896096D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16111</Words>
  <Characters>87005</Characters>
  <Application>Microsoft Office Word</Application>
  <DocSecurity>0</DocSecurity>
  <Lines>725</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3</cp:revision>
  <cp:lastPrinted>2025-01-23T13:00:00Z</cp:lastPrinted>
  <dcterms:created xsi:type="dcterms:W3CDTF">2025-12-08T17:50:00Z</dcterms:created>
  <dcterms:modified xsi:type="dcterms:W3CDTF">2025-12-08T17:51:00Z</dcterms:modified>
</cp:coreProperties>
</file>